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7A205" w14:textId="6A704483" w:rsidR="00AC210C" w:rsidRPr="00AC210C" w:rsidRDefault="00AC210C" w:rsidP="00BA154C">
      <w:pPr>
        <w:shd w:val="clear" w:color="auto" w:fill="BD0028"/>
        <w:spacing w:after="0"/>
        <w:jc w:val="center"/>
        <w:rPr>
          <w:b/>
          <w:color w:val="FFFFFF" w:themeColor="background1"/>
          <w:sz w:val="36"/>
          <w:szCs w:val="36"/>
        </w:rPr>
      </w:pPr>
      <w:r w:rsidRPr="00AC210C">
        <w:rPr>
          <w:b/>
          <w:color w:val="FFFFFF" w:themeColor="background1"/>
          <w:sz w:val="36"/>
          <w:szCs w:val="36"/>
        </w:rPr>
        <w:t>TUTORIEL</w:t>
      </w:r>
    </w:p>
    <w:p w14:paraId="20277C0D" w14:textId="19C8F880" w:rsidR="00AC210C" w:rsidRPr="00AC210C" w:rsidRDefault="00AC210C" w:rsidP="00AC210C">
      <w:pPr>
        <w:spacing w:before="80" w:after="280"/>
        <w:jc w:val="center"/>
        <w:rPr>
          <w:color w:val="262626" w:themeColor="text1" w:themeTint="D9"/>
          <w:sz w:val="40"/>
          <w:szCs w:val="40"/>
        </w:rPr>
      </w:pPr>
      <w:r w:rsidRPr="00AC210C">
        <w:rPr>
          <w:color w:val="262626" w:themeColor="text1" w:themeTint="D9"/>
          <w:sz w:val="40"/>
          <w:szCs w:val="40"/>
        </w:rPr>
        <w:t>Infographie sur les signes distinctifs</w:t>
      </w:r>
    </w:p>
    <w:p w14:paraId="228D4C26" w14:textId="26260718" w:rsidR="00AC210C" w:rsidRPr="00AC210C" w:rsidRDefault="00AC210C" w:rsidP="00AC210C">
      <w:pPr>
        <w:spacing w:after="0"/>
        <w:jc w:val="left"/>
        <w:rPr>
          <w:color w:val="262626" w:themeColor="text1" w:themeTint="D9"/>
        </w:rPr>
      </w:pPr>
      <w:r w:rsidRPr="00AC210C">
        <w:rPr>
          <w:color w:val="262626" w:themeColor="text1" w:themeTint="D9"/>
        </w:rPr>
        <w:t>Ceci est un document d’</w:t>
      </w:r>
      <w:r w:rsidR="00FF19F5">
        <w:rPr>
          <w:color w:val="262626" w:themeColor="text1" w:themeTint="D9"/>
        </w:rPr>
        <w:t>accompagnement du</w:t>
      </w:r>
      <w:r w:rsidRPr="00AC210C">
        <w:rPr>
          <w:color w:val="262626" w:themeColor="text1" w:themeTint="D9"/>
        </w:rPr>
        <w:t xml:space="preserve"> tutoriel complet</w:t>
      </w:r>
      <w:r>
        <w:rPr>
          <w:color w:val="262626" w:themeColor="text1" w:themeTint="D9"/>
        </w:rPr>
        <w:t xml:space="preserve"> accessible à l’adresse :</w:t>
      </w:r>
      <w:r w:rsidRPr="00AC210C">
        <w:rPr>
          <w:color w:val="262626" w:themeColor="text1" w:themeTint="D9"/>
        </w:rPr>
        <w:t xml:space="preserve"> </w:t>
      </w:r>
      <w:hyperlink r:id="rId9" w:history="1">
        <w:r w:rsidRPr="00AC210C">
          <w:rPr>
            <w:rStyle w:val="Lienhypertexte"/>
            <w:color w:val="0000FF"/>
          </w:rPr>
          <w:t>http://www.sketchlex.com/tutoSD</w:t>
        </w:r>
      </w:hyperlink>
    </w:p>
    <w:p w14:paraId="553231E6" w14:textId="77777777" w:rsidR="00AC210C" w:rsidRPr="00AC210C" w:rsidRDefault="00AC210C" w:rsidP="00AC210C">
      <w:pPr>
        <w:spacing w:after="0"/>
        <w:jc w:val="left"/>
        <w:rPr>
          <w:color w:val="262626" w:themeColor="text1" w:themeTint="D9"/>
        </w:rPr>
      </w:pPr>
    </w:p>
    <w:p w14:paraId="01B13780" w14:textId="3CC5ED6A" w:rsidR="00AC210C" w:rsidRPr="00AC210C" w:rsidRDefault="00AC210C" w:rsidP="00AC210C">
      <w:pPr>
        <w:spacing w:after="0"/>
        <w:jc w:val="left"/>
        <w:rPr>
          <w:b/>
          <w:color w:val="262626" w:themeColor="text1" w:themeTint="D9"/>
          <w:sz w:val="28"/>
          <w:szCs w:val="28"/>
        </w:rPr>
      </w:pPr>
      <w:r w:rsidRPr="00AC210C">
        <w:rPr>
          <w:b/>
          <w:color w:val="262626" w:themeColor="text1" w:themeTint="D9"/>
          <w:sz w:val="28"/>
          <w:szCs w:val="28"/>
        </w:rPr>
        <w:t>Sommaire :</w:t>
      </w:r>
    </w:p>
    <w:p w14:paraId="0F4777BF" w14:textId="75547DC9" w:rsidR="00AC210C" w:rsidRPr="00AC210C" w:rsidRDefault="00AC210C" w:rsidP="00AC210C">
      <w:pPr>
        <w:pStyle w:val="TM1"/>
        <w:numPr>
          <w:ilvl w:val="0"/>
          <w:numId w:val="5"/>
        </w:numPr>
        <w:tabs>
          <w:tab w:val="right" w:pos="9622"/>
        </w:tabs>
        <w:spacing w:before="80" w:after="80"/>
        <w:ind w:hanging="357"/>
        <w:rPr>
          <w:rFonts w:ascii="Arial" w:hAnsi="Arial" w:cs="Arial"/>
          <w:b w:val="0"/>
          <w:caps w:val="0"/>
          <w:noProof/>
          <w:lang w:eastAsia="ja-JP"/>
        </w:rPr>
      </w:pPr>
      <w:r w:rsidRPr="00AC210C">
        <w:rPr>
          <w:rFonts w:ascii="Arial" w:hAnsi="Arial" w:cs="Arial"/>
          <w:b w:val="0"/>
          <w:color w:val="262626" w:themeColor="text1" w:themeTint="D9"/>
        </w:rPr>
        <w:fldChar w:fldCharType="begin"/>
      </w:r>
      <w:r w:rsidRPr="00AC210C">
        <w:rPr>
          <w:rFonts w:ascii="Arial" w:hAnsi="Arial" w:cs="Arial"/>
          <w:b w:val="0"/>
          <w:color w:val="262626" w:themeColor="text1" w:themeTint="D9"/>
        </w:rPr>
        <w:instrText xml:space="preserve"> TOC \o "1-3" </w:instrText>
      </w:r>
      <w:r w:rsidRPr="00AC210C">
        <w:rPr>
          <w:rFonts w:ascii="Arial" w:hAnsi="Arial" w:cs="Arial"/>
          <w:b w:val="0"/>
          <w:color w:val="262626" w:themeColor="text1" w:themeTint="D9"/>
        </w:rPr>
        <w:fldChar w:fldCharType="separate"/>
      </w:r>
      <w:r w:rsidRPr="00AC210C">
        <w:rPr>
          <w:rFonts w:ascii="Arial" w:hAnsi="Arial" w:cs="Arial"/>
          <w:b w:val="0"/>
          <w:caps w:val="0"/>
          <w:noProof/>
        </w:rPr>
        <w:t>Le texte brut</w:t>
      </w:r>
      <w:r w:rsidRPr="00AC210C">
        <w:rPr>
          <w:rFonts w:ascii="Arial" w:hAnsi="Arial" w:cs="Arial"/>
          <w:b w:val="0"/>
          <w:caps w:val="0"/>
          <w:noProof/>
        </w:rPr>
        <w:tab/>
      </w:r>
      <w:r w:rsidRPr="00AC210C">
        <w:rPr>
          <w:rFonts w:ascii="Arial" w:hAnsi="Arial" w:cs="Arial"/>
          <w:b w:val="0"/>
          <w:noProof/>
        </w:rPr>
        <w:fldChar w:fldCharType="begin"/>
      </w:r>
      <w:r w:rsidRPr="00AC210C">
        <w:rPr>
          <w:rFonts w:ascii="Arial" w:hAnsi="Arial" w:cs="Arial"/>
          <w:b w:val="0"/>
          <w:noProof/>
        </w:rPr>
        <w:instrText xml:space="preserve"> PAGEREF _Toc388189942 \h </w:instrText>
      </w:r>
      <w:r w:rsidRPr="00AC210C">
        <w:rPr>
          <w:rFonts w:ascii="Arial" w:hAnsi="Arial" w:cs="Arial"/>
          <w:b w:val="0"/>
          <w:noProof/>
        </w:rPr>
      </w:r>
      <w:r w:rsidRPr="00AC210C">
        <w:rPr>
          <w:rFonts w:ascii="Arial" w:hAnsi="Arial" w:cs="Arial"/>
          <w:b w:val="0"/>
          <w:noProof/>
        </w:rPr>
        <w:fldChar w:fldCharType="separate"/>
      </w:r>
      <w:r w:rsidRPr="00AC210C">
        <w:rPr>
          <w:rFonts w:ascii="Arial" w:hAnsi="Arial" w:cs="Arial"/>
          <w:b w:val="0"/>
          <w:noProof/>
        </w:rPr>
        <w:t>2</w:t>
      </w:r>
      <w:r w:rsidRPr="00AC210C">
        <w:rPr>
          <w:rFonts w:ascii="Arial" w:hAnsi="Arial" w:cs="Arial"/>
          <w:b w:val="0"/>
          <w:noProof/>
        </w:rPr>
        <w:fldChar w:fldCharType="end"/>
      </w:r>
    </w:p>
    <w:p w14:paraId="43C9955B" w14:textId="332CDDB1" w:rsidR="00AC210C" w:rsidRPr="00AC210C" w:rsidRDefault="002421B7" w:rsidP="00AC210C">
      <w:pPr>
        <w:pStyle w:val="TM1"/>
        <w:numPr>
          <w:ilvl w:val="0"/>
          <w:numId w:val="5"/>
        </w:numPr>
        <w:tabs>
          <w:tab w:val="right" w:pos="9622"/>
        </w:tabs>
        <w:spacing w:before="80" w:after="80"/>
        <w:rPr>
          <w:rFonts w:ascii="Arial" w:hAnsi="Arial" w:cs="Arial"/>
          <w:b w:val="0"/>
          <w:caps w:val="0"/>
          <w:noProof/>
          <w:lang w:eastAsia="ja-JP"/>
        </w:rPr>
      </w:pPr>
      <w:r>
        <w:rPr>
          <w:rFonts w:ascii="Arial" w:hAnsi="Arial" w:cs="Arial"/>
          <w:b w:val="0"/>
          <w:caps w:val="0"/>
          <w:noProof/>
        </w:rPr>
        <w:t>Regroupement par la caté</w:t>
      </w:r>
      <w:r w:rsidR="00AC210C" w:rsidRPr="00AC210C">
        <w:rPr>
          <w:rFonts w:ascii="Arial" w:hAnsi="Arial" w:cs="Arial"/>
          <w:b w:val="0"/>
          <w:caps w:val="0"/>
          <w:noProof/>
        </w:rPr>
        <w:t>gorie « signe distinctif »</w:t>
      </w:r>
      <w:r w:rsidR="00AC210C" w:rsidRPr="00AC210C">
        <w:rPr>
          <w:rFonts w:ascii="Arial" w:hAnsi="Arial" w:cs="Arial"/>
          <w:b w:val="0"/>
          <w:caps w:val="0"/>
          <w:noProof/>
        </w:rPr>
        <w:tab/>
      </w:r>
      <w:r w:rsidR="00AC210C" w:rsidRPr="00AC210C">
        <w:rPr>
          <w:rFonts w:ascii="Arial" w:hAnsi="Arial" w:cs="Arial"/>
          <w:b w:val="0"/>
          <w:noProof/>
        </w:rPr>
        <w:fldChar w:fldCharType="begin"/>
      </w:r>
      <w:r w:rsidR="00AC210C" w:rsidRPr="00AC210C">
        <w:rPr>
          <w:rFonts w:ascii="Arial" w:hAnsi="Arial" w:cs="Arial"/>
          <w:b w:val="0"/>
          <w:noProof/>
        </w:rPr>
        <w:instrText xml:space="preserve"> PAGEREF _Toc388189943 \h </w:instrText>
      </w:r>
      <w:r w:rsidR="00AC210C" w:rsidRPr="00AC210C">
        <w:rPr>
          <w:rFonts w:ascii="Arial" w:hAnsi="Arial" w:cs="Arial"/>
          <w:b w:val="0"/>
          <w:noProof/>
        </w:rPr>
      </w:r>
      <w:r w:rsidR="00AC210C" w:rsidRPr="00AC210C">
        <w:rPr>
          <w:rFonts w:ascii="Arial" w:hAnsi="Arial" w:cs="Arial"/>
          <w:b w:val="0"/>
          <w:noProof/>
        </w:rPr>
        <w:fldChar w:fldCharType="separate"/>
      </w:r>
      <w:r w:rsidR="00AC210C" w:rsidRPr="00AC210C">
        <w:rPr>
          <w:rFonts w:ascii="Arial" w:hAnsi="Arial" w:cs="Arial"/>
          <w:b w:val="0"/>
          <w:noProof/>
        </w:rPr>
        <w:t>3</w:t>
      </w:r>
      <w:r w:rsidR="00AC210C" w:rsidRPr="00AC210C">
        <w:rPr>
          <w:rFonts w:ascii="Arial" w:hAnsi="Arial" w:cs="Arial"/>
          <w:b w:val="0"/>
          <w:noProof/>
        </w:rPr>
        <w:fldChar w:fldCharType="end"/>
      </w:r>
    </w:p>
    <w:p w14:paraId="27739C07" w14:textId="7B97D1D1" w:rsidR="00AC210C" w:rsidRPr="00AC210C" w:rsidRDefault="002421B7" w:rsidP="00AC210C">
      <w:pPr>
        <w:pStyle w:val="TM1"/>
        <w:numPr>
          <w:ilvl w:val="0"/>
          <w:numId w:val="5"/>
        </w:numPr>
        <w:tabs>
          <w:tab w:val="right" w:pos="9622"/>
        </w:tabs>
        <w:spacing w:before="80" w:after="80"/>
        <w:rPr>
          <w:rFonts w:ascii="Arial" w:hAnsi="Arial" w:cs="Arial"/>
          <w:b w:val="0"/>
          <w:caps w:val="0"/>
          <w:noProof/>
          <w:lang w:eastAsia="ja-JP"/>
        </w:rPr>
      </w:pPr>
      <w:r>
        <w:rPr>
          <w:rFonts w:ascii="Arial" w:hAnsi="Arial" w:cs="Arial"/>
          <w:b w:val="0"/>
          <w:caps w:val="0"/>
          <w:noProof/>
        </w:rPr>
        <w:t>Regroupement par la catégorie « ré</w:t>
      </w:r>
      <w:r w:rsidR="00AC210C" w:rsidRPr="00AC210C">
        <w:rPr>
          <w:rFonts w:ascii="Arial" w:hAnsi="Arial" w:cs="Arial"/>
          <w:b w:val="0"/>
          <w:caps w:val="0"/>
          <w:noProof/>
        </w:rPr>
        <w:t>gime juridique »</w:t>
      </w:r>
      <w:r w:rsidR="00AC210C" w:rsidRPr="00AC210C">
        <w:rPr>
          <w:rFonts w:ascii="Arial" w:hAnsi="Arial" w:cs="Arial"/>
          <w:b w:val="0"/>
          <w:caps w:val="0"/>
          <w:noProof/>
        </w:rPr>
        <w:tab/>
      </w:r>
      <w:r w:rsidR="00AC210C" w:rsidRPr="00AC210C">
        <w:rPr>
          <w:rFonts w:ascii="Arial" w:hAnsi="Arial" w:cs="Arial"/>
          <w:b w:val="0"/>
          <w:noProof/>
        </w:rPr>
        <w:fldChar w:fldCharType="begin"/>
      </w:r>
      <w:r w:rsidR="00AC210C" w:rsidRPr="00AC210C">
        <w:rPr>
          <w:rFonts w:ascii="Arial" w:hAnsi="Arial" w:cs="Arial"/>
          <w:b w:val="0"/>
          <w:noProof/>
        </w:rPr>
        <w:instrText xml:space="preserve"> PAGEREF _Toc388189944 \h </w:instrText>
      </w:r>
      <w:r w:rsidR="00AC210C" w:rsidRPr="00AC210C">
        <w:rPr>
          <w:rFonts w:ascii="Arial" w:hAnsi="Arial" w:cs="Arial"/>
          <w:b w:val="0"/>
          <w:noProof/>
        </w:rPr>
      </w:r>
      <w:r w:rsidR="00AC210C" w:rsidRPr="00AC210C">
        <w:rPr>
          <w:rFonts w:ascii="Arial" w:hAnsi="Arial" w:cs="Arial"/>
          <w:b w:val="0"/>
          <w:noProof/>
        </w:rPr>
        <w:fldChar w:fldCharType="separate"/>
      </w:r>
      <w:r w:rsidR="00AC210C" w:rsidRPr="00AC210C">
        <w:rPr>
          <w:rFonts w:ascii="Arial" w:hAnsi="Arial" w:cs="Arial"/>
          <w:b w:val="0"/>
          <w:noProof/>
        </w:rPr>
        <w:t>4</w:t>
      </w:r>
      <w:r w:rsidR="00AC210C" w:rsidRPr="00AC210C">
        <w:rPr>
          <w:rFonts w:ascii="Arial" w:hAnsi="Arial" w:cs="Arial"/>
          <w:b w:val="0"/>
          <w:noProof/>
        </w:rPr>
        <w:fldChar w:fldCharType="end"/>
      </w:r>
    </w:p>
    <w:p w14:paraId="19357576" w14:textId="3EF565B8" w:rsidR="00AC210C" w:rsidRPr="00AC210C" w:rsidRDefault="00AC210C" w:rsidP="00AC210C">
      <w:pPr>
        <w:pStyle w:val="TM1"/>
        <w:numPr>
          <w:ilvl w:val="0"/>
          <w:numId w:val="5"/>
        </w:numPr>
        <w:tabs>
          <w:tab w:val="right" w:pos="9622"/>
        </w:tabs>
        <w:spacing w:before="80" w:after="80"/>
        <w:rPr>
          <w:rFonts w:ascii="Arial" w:hAnsi="Arial" w:cs="Arial"/>
          <w:b w:val="0"/>
          <w:caps w:val="0"/>
          <w:noProof/>
          <w:lang w:eastAsia="ja-JP"/>
        </w:rPr>
      </w:pPr>
      <w:r w:rsidRPr="00AC210C">
        <w:rPr>
          <w:rFonts w:ascii="Arial" w:hAnsi="Arial" w:cs="Arial"/>
          <w:b w:val="0"/>
          <w:caps w:val="0"/>
          <w:noProof/>
        </w:rPr>
        <w:t>Regroupement dans un tableau horizontal</w:t>
      </w:r>
      <w:r w:rsidRPr="00AC210C">
        <w:rPr>
          <w:rFonts w:ascii="Arial" w:hAnsi="Arial" w:cs="Arial"/>
          <w:b w:val="0"/>
          <w:caps w:val="0"/>
          <w:noProof/>
        </w:rPr>
        <w:tab/>
      </w:r>
      <w:r w:rsidRPr="00AC210C">
        <w:rPr>
          <w:rFonts w:ascii="Arial" w:hAnsi="Arial" w:cs="Arial"/>
          <w:b w:val="0"/>
          <w:noProof/>
        </w:rPr>
        <w:fldChar w:fldCharType="begin"/>
      </w:r>
      <w:r w:rsidRPr="00AC210C">
        <w:rPr>
          <w:rFonts w:ascii="Arial" w:hAnsi="Arial" w:cs="Arial"/>
          <w:b w:val="0"/>
          <w:noProof/>
        </w:rPr>
        <w:instrText xml:space="preserve"> PAGEREF _Toc388189945 \h </w:instrText>
      </w:r>
      <w:r w:rsidRPr="00AC210C">
        <w:rPr>
          <w:rFonts w:ascii="Arial" w:hAnsi="Arial" w:cs="Arial"/>
          <w:b w:val="0"/>
          <w:noProof/>
        </w:rPr>
      </w:r>
      <w:r w:rsidRPr="00AC210C">
        <w:rPr>
          <w:rFonts w:ascii="Arial" w:hAnsi="Arial" w:cs="Arial"/>
          <w:b w:val="0"/>
          <w:noProof/>
        </w:rPr>
        <w:fldChar w:fldCharType="separate"/>
      </w:r>
      <w:r w:rsidRPr="00AC210C">
        <w:rPr>
          <w:rFonts w:ascii="Arial" w:hAnsi="Arial" w:cs="Arial"/>
          <w:b w:val="0"/>
          <w:noProof/>
        </w:rPr>
        <w:t>5</w:t>
      </w:r>
      <w:r w:rsidRPr="00AC210C">
        <w:rPr>
          <w:rFonts w:ascii="Arial" w:hAnsi="Arial" w:cs="Arial"/>
          <w:b w:val="0"/>
          <w:noProof/>
        </w:rPr>
        <w:fldChar w:fldCharType="end"/>
      </w:r>
    </w:p>
    <w:p w14:paraId="32E7FD32" w14:textId="18E5B232" w:rsidR="00AC210C" w:rsidRPr="00AC210C" w:rsidRDefault="00AC210C" w:rsidP="00AC210C">
      <w:pPr>
        <w:pStyle w:val="TM1"/>
        <w:numPr>
          <w:ilvl w:val="0"/>
          <w:numId w:val="5"/>
        </w:numPr>
        <w:tabs>
          <w:tab w:val="right" w:pos="9622"/>
        </w:tabs>
        <w:spacing w:before="80" w:after="80"/>
        <w:rPr>
          <w:rFonts w:ascii="Arial" w:hAnsi="Arial" w:cs="Arial"/>
          <w:b w:val="0"/>
          <w:caps w:val="0"/>
          <w:noProof/>
          <w:lang w:eastAsia="ja-JP"/>
        </w:rPr>
      </w:pPr>
      <w:r w:rsidRPr="00AC210C">
        <w:rPr>
          <w:rFonts w:ascii="Arial" w:hAnsi="Arial" w:cs="Arial"/>
          <w:b w:val="0"/>
          <w:caps w:val="0"/>
          <w:noProof/>
        </w:rPr>
        <w:t>Regroupement dans un tableau vertical</w:t>
      </w:r>
      <w:r w:rsidRPr="00AC210C">
        <w:rPr>
          <w:rFonts w:ascii="Arial" w:hAnsi="Arial" w:cs="Arial"/>
          <w:b w:val="0"/>
          <w:caps w:val="0"/>
          <w:noProof/>
        </w:rPr>
        <w:tab/>
      </w:r>
      <w:r w:rsidRPr="00AC210C">
        <w:rPr>
          <w:rFonts w:ascii="Arial" w:hAnsi="Arial" w:cs="Arial"/>
          <w:b w:val="0"/>
          <w:noProof/>
        </w:rPr>
        <w:fldChar w:fldCharType="begin"/>
      </w:r>
      <w:r w:rsidRPr="00AC210C">
        <w:rPr>
          <w:rFonts w:ascii="Arial" w:hAnsi="Arial" w:cs="Arial"/>
          <w:b w:val="0"/>
          <w:noProof/>
        </w:rPr>
        <w:instrText xml:space="preserve"> PAGEREF _Toc388189946 \h </w:instrText>
      </w:r>
      <w:r w:rsidRPr="00AC210C">
        <w:rPr>
          <w:rFonts w:ascii="Arial" w:hAnsi="Arial" w:cs="Arial"/>
          <w:b w:val="0"/>
          <w:noProof/>
        </w:rPr>
      </w:r>
      <w:r w:rsidRPr="00AC210C">
        <w:rPr>
          <w:rFonts w:ascii="Arial" w:hAnsi="Arial" w:cs="Arial"/>
          <w:b w:val="0"/>
          <w:noProof/>
        </w:rPr>
        <w:fldChar w:fldCharType="separate"/>
      </w:r>
      <w:r w:rsidRPr="00AC210C">
        <w:rPr>
          <w:rFonts w:ascii="Arial" w:hAnsi="Arial" w:cs="Arial"/>
          <w:b w:val="0"/>
          <w:noProof/>
        </w:rPr>
        <w:t>6</w:t>
      </w:r>
      <w:r w:rsidRPr="00AC210C">
        <w:rPr>
          <w:rFonts w:ascii="Arial" w:hAnsi="Arial" w:cs="Arial"/>
          <w:b w:val="0"/>
          <w:noProof/>
        </w:rPr>
        <w:fldChar w:fldCharType="end"/>
      </w:r>
    </w:p>
    <w:p w14:paraId="08E92C07" w14:textId="0ADB8170" w:rsidR="00AC210C" w:rsidRPr="00AC210C" w:rsidRDefault="00AC210C" w:rsidP="00AC210C">
      <w:pPr>
        <w:pStyle w:val="TM1"/>
        <w:numPr>
          <w:ilvl w:val="0"/>
          <w:numId w:val="5"/>
        </w:numPr>
        <w:tabs>
          <w:tab w:val="right" w:pos="9622"/>
        </w:tabs>
        <w:spacing w:before="80" w:after="80"/>
        <w:rPr>
          <w:rFonts w:ascii="Arial" w:hAnsi="Arial" w:cs="Arial"/>
          <w:b w:val="0"/>
          <w:caps w:val="0"/>
          <w:noProof/>
          <w:lang w:eastAsia="ja-JP"/>
        </w:rPr>
      </w:pPr>
      <w:r w:rsidRPr="00AC210C">
        <w:rPr>
          <w:rFonts w:ascii="Arial" w:hAnsi="Arial" w:cs="Arial"/>
          <w:b w:val="0"/>
          <w:caps w:val="0"/>
          <w:noProof/>
        </w:rPr>
        <w:t>Tableau visuel / infographie</w:t>
      </w:r>
      <w:r w:rsidRPr="00AC210C">
        <w:rPr>
          <w:rFonts w:ascii="Arial" w:hAnsi="Arial" w:cs="Arial"/>
          <w:b w:val="0"/>
          <w:caps w:val="0"/>
          <w:noProof/>
        </w:rPr>
        <w:tab/>
      </w:r>
      <w:r w:rsidRPr="00AC210C">
        <w:rPr>
          <w:rFonts w:ascii="Arial" w:hAnsi="Arial" w:cs="Arial"/>
          <w:b w:val="0"/>
          <w:noProof/>
        </w:rPr>
        <w:fldChar w:fldCharType="begin"/>
      </w:r>
      <w:r w:rsidRPr="00AC210C">
        <w:rPr>
          <w:rFonts w:ascii="Arial" w:hAnsi="Arial" w:cs="Arial"/>
          <w:b w:val="0"/>
          <w:noProof/>
        </w:rPr>
        <w:instrText xml:space="preserve"> PAGEREF _Toc388189947 \h </w:instrText>
      </w:r>
      <w:r w:rsidRPr="00AC210C">
        <w:rPr>
          <w:rFonts w:ascii="Arial" w:hAnsi="Arial" w:cs="Arial"/>
          <w:b w:val="0"/>
          <w:noProof/>
        </w:rPr>
      </w:r>
      <w:r w:rsidRPr="00AC210C">
        <w:rPr>
          <w:rFonts w:ascii="Arial" w:hAnsi="Arial" w:cs="Arial"/>
          <w:b w:val="0"/>
          <w:noProof/>
        </w:rPr>
        <w:fldChar w:fldCharType="separate"/>
      </w:r>
      <w:r w:rsidRPr="00AC210C">
        <w:rPr>
          <w:rFonts w:ascii="Arial" w:hAnsi="Arial" w:cs="Arial"/>
          <w:b w:val="0"/>
          <w:noProof/>
        </w:rPr>
        <w:t>7</w:t>
      </w:r>
      <w:r w:rsidRPr="00AC210C">
        <w:rPr>
          <w:rFonts w:ascii="Arial" w:hAnsi="Arial" w:cs="Arial"/>
          <w:b w:val="0"/>
          <w:noProof/>
        </w:rPr>
        <w:fldChar w:fldCharType="end"/>
      </w:r>
    </w:p>
    <w:p w14:paraId="744AB93E" w14:textId="2B0837F0" w:rsidR="00AC210C" w:rsidRPr="00AC210C" w:rsidRDefault="00AC210C" w:rsidP="00AC210C">
      <w:pPr>
        <w:pStyle w:val="TM1"/>
        <w:numPr>
          <w:ilvl w:val="0"/>
          <w:numId w:val="5"/>
        </w:numPr>
        <w:tabs>
          <w:tab w:val="right" w:pos="9622"/>
        </w:tabs>
        <w:spacing w:before="80" w:after="80"/>
        <w:rPr>
          <w:rFonts w:ascii="Arial" w:hAnsi="Arial" w:cs="Arial"/>
          <w:b w:val="0"/>
          <w:caps w:val="0"/>
          <w:noProof/>
          <w:lang w:eastAsia="ja-JP"/>
        </w:rPr>
      </w:pPr>
      <w:r w:rsidRPr="00AC210C">
        <w:rPr>
          <w:rFonts w:ascii="Arial" w:hAnsi="Arial" w:cs="Arial"/>
          <w:b w:val="0"/>
          <w:caps w:val="0"/>
          <w:noProof/>
        </w:rPr>
        <w:t>Infographie</w:t>
      </w:r>
      <w:r w:rsidRPr="00AC210C">
        <w:rPr>
          <w:rFonts w:ascii="Arial" w:hAnsi="Arial" w:cs="Arial"/>
          <w:b w:val="0"/>
          <w:caps w:val="0"/>
          <w:noProof/>
        </w:rPr>
        <w:tab/>
      </w:r>
      <w:r w:rsidRPr="00AC210C">
        <w:rPr>
          <w:rFonts w:ascii="Arial" w:hAnsi="Arial" w:cs="Arial"/>
          <w:b w:val="0"/>
          <w:noProof/>
        </w:rPr>
        <w:fldChar w:fldCharType="begin"/>
      </w:r>
      <w:r w:rsidRPr="00AC210C">
        <w:rPr>
          <w:rFonts w:ascii="Arial" w:hAnsi="Arial" w:cs="Arial"/>
          <w:b w:val="0"/>
          <w:noProof/>
        </w:rPr>
        <w:instrText xml:space="preserve"> PAGEREF _Toc388189948 \h </w:instrText>
      </w:r>
      <w:r w:rsidRPr="00AC210C">
        <w:rPr>
          <w:rFonts w:ascii="Arial" w:hAnsi="Arial" w:cs="Arial"/>
          <w:b w:val="0"/>
          <w:noProof/>
        </w:rPr>
      </w:r>
      <w:r w:rsidRPr="00AC210C">
        <w:rPr>
          <w:rFonts w:ascii="Arial" w:hAnsi="Arial" w:cs="Arial"/>
          <w:b w:val="0"/>
          <w:noProof/>
        </w:rPr>
        <w:fldChar w:fldCharType="separate"/>
      </w:r>
      <w:r w:rsidRPr="00AC210C">
        <w:rPr>
          <w:rFonts w:ascii="Arial" w:hAnsi="Arial" w:cs="Arial"/>
          <w:b w:val="0"/>
          <w:noProof/>
        </w:rPr>
        <w:t>8</w:t>
      </w:r>
      <w:r w:rsidRPr="00AC210C">
        <w:rPr>
          <w:rFonts w:ascii="Arial" w:hAnsi="Arial" w:cs="Arial"/>
          <w:b w:val="0"/>
          <w:noProof/>
        </w:rPr>
        <w:fldChar w:fldCharType="end"/>
      </w:r>
    </w:p>
    <w:p w14:paraId="081BDA92" w14:textId="2F9CD008" w:rsidR="00AC210C" w:rsidRDefault="00AC210C" w:rsidP="00AC210C">
      <w:pPr>
        <w:spacing w:before="80" w:after="80"/>
        <w:ind w:left="142"/>
        <w:jc w:val="left"/>
        <w:rPr>
          <w:rFonts w:cs="Arial"/>
          <w:color w:val="262626" w:themeColor="text1" w:themeTint="D9"/>
        </w:rPr>
      </w:pPr>
      <w:r w:rsidRPr="00AC210C">
        <w:rPr>
          <w:rFonts w:cs="Arial"/>
          <w:color w:val="262626" w:themeColor="text1" w:themeTint="D9"/>
        </w:rPr>
        <w:fldChar w:fldCharType="end"/>
      </w:r>
    </w:p>
    <w:p w14:paraId="45D5FB78" w14:textId="583569E7" w:rsidR="00BA154C" w:rsidRPr="00AC210C" w:rsidRDefault="00BA154C" w:rsidP="00AC210C">
      <w:pPr>
        <w:spacing w:before="80" w:after="80"/>
        <w:ind w:left="142"/>
        <w:jc w:val="left"/>
        <w:rPr>
          <w:rFonts w:cs="Arial"/>
          <w:color w:val="262626" w:themeColor="text1" w:themeTint="D9"/>
        </w:rPr>
      </w:pPr>
    </w:p>
    <w:p w14:paraId="20A453C2" w14:textId="142CB137" w:rsidR="008A171D" w:rsidRDefault="00BA154C">
      <w:pPr>
        <w:spacing w:after="0"/>
        <w:jc w:val="left"/>
        <w:rPr>
          <w:color w:val="BD0028"/>
        </w:rPr>
      </w:pPr>
      <w:r>
        <w:rPr>
          <w:rFonts w:cs="Arial"/>
          <w:noProof/>
          <w:color w:val="262626" w:themeColor="text1" w:themeTint="D9"/>
        </w:rPr>
        <w:drawing>
          <wp:anchor distT="0" distB="0" distL="114300" distR="114300" simplePos="0" relativeHeight="251658240" behindDoc="0" locked="0" layoutInCell="1" allowOverlap="1" wp14:anchorId="66AD8C5A" wp14:editId="47FC9F88">
            <wp:simplePos x="0" y="0"/>
            <wp:positionH relativeFrom="column">
              <wp:posOffset>1494790</wp:posOffset>
            </wp:positionH>
            <wp:positionV relativeFrom="paragraph">
              <wp:posOffset>5170805</wp:posOffset>
            </wp:positionV>
            <wp:extent cx="3041015" cy="61976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ng"/>
                    <pic:cNvPicPr/>
                  </pic:nvPicPr>
                  <pic:blipFill>
                    <a:blip r:embed="rId10">
                      <a:extLst>
                        <a:ext uri="{28A0092B-C50C-407E-A947-70E740481C1C}">
                          <a14:useLocalDpi xmlns:a14="http://schemas.microsoft.com/office/drawing/2010/main" val="0"/>
                        </a:ext>
                      </a:extLst>
                    </a:blip>
                    <a:stretch>
                      <a:fillRect/>
                    </a:stretch>
                  </pic:blipFill>
                  <pic:spPr>
                    <a:xfrm>
                      <a:off x="0" y="0"/>
                      <a:ext cx="3041015" cy="619760"/>
                    </a:xfrm>
                    <a:prstGeom prst="rect">
                      <a:avLst/>
                    </a:prstGeom>
                  </pic:spPr>
                </pic:pic>
              </a:graphicData>
            </a:graphic>
            <wp14:sizeRelH relativeFrom="page">
              <wp14:pctWidth>0</wp14:pctWidth>
            </wp14:sizeRelH>
            <wp14:sizeRelV relativeFrom="page">
              <wp14:pctHeight>0</wp14:pctHeight>
            </wp14:sizeRelV>
          </wp:anchor>
        </w:drawing>
      </w:r>
      <w:r w:rsidR="008A171D">
        <w:rPr>
          <w:color w:val="BD0028"/>
        </w:rPr>
        <w:br w:type="page"/>
      </w:r>
    </w:p>
    <w:p w14:paraId="623A8C70" w14:textId="77777777" w:rsidR="009925A4" w:rsidRPr="009925A4" w:rsidRDefault="009925A4" w:rsidP="00BA154C">
      <w:pPr>
        <w:spacing w:after="0"/>
        <w:jc w:val="center"/>
        <w:rPr>
          <w:color w:val="BD0028"/>
        </w:rPr>
      </w:pPr>
      <w:r w:rsidRPr="009925A4">
        <w:rPr>
          <w:color w:val="BD0028"/>
        </w:rPr>
        <w:lastRenderedPageBreak/>
        <w:t>Etape 1</w:t>
      </w:r>
    </w:p>
    <w:p w14:paraId="15C9D2BE" w14:textId="1CE4D3E6" w:rsidR="002E5514" w:rsidRPr="00AC210C" w:rsidRDefault="009925A4" w:rsidP="00AC210C">
      <w:pPr>
        <w:pStyle w:val="Titre1"/>
      </w:pPr>
      <w:bookmarkStart w:id="0" w:name="_Toc388189942"/>
      <w:r w:rsidRPr="00AC210C">
        <w:t>LE TEXTE BRUT</w:t>
      </w:r>
      <w:bookmarkEnd w:id="0"/>
    </w:p>
    <w:p w14:paraId="20512AEF" w14:textId="361059F3" w:rsidR="00315BB2" w:rsidRPr="009925A4" w:rsidRDefault="009925A4" w:rsidP="009925A4">
      <w:pPr>
        <w:shd w:val="clear" w:color="auto" w:fill="FFFFFF"/>
        <w:spacing w:before="80" w:after="240"/>
        <w:jc w:val="center"/>
        <w:rPr>
          <w:b/>
          <w:color w:val="262425"/>
          <w:sz w:val="28"/>
          <w:szCs w:val="28"/>
        </w:rPr>
      </w:pPr>
      <w:r w:rsidRPr="009925A4">
        <w:rPr>
          <w:b/>
          <w:color w:val="262425"/>
          <w:sz w:val="28"/>
          <w:szCs w:val="28"/>
        </w:rPr>
        <w:t xml:space="preserve">Les signes distinctifs d’une </w:t>
      </w:r>
      <w:r w:rsidR="00FC11BD">
        <w:rPr>
          <w:b/>
          <w:color w:val="262425"/>
          <w:sz w:val="28"/>
          <w:szCs w:val="28"/>
        </w:rPr>
        <w:t>société</w:t>
      </w:r>
    </w:p>
    <w:p w14:paraId="64E8CC4B" w14:textId="77777777" w:rsidR="001D1BBC" w:rsidRPr="009925A4" w:rsidRDefault="001D1BBC" w:rsidP="009925A4">
      <w:pPr>
        <w:shd w:val="clear" w:color="auto" w:fill="FFFFFF"/>
        <w:rPr>
          <w:color w:val="262425"/>
        </w:rPr>
      </w:pPr>
      <w:r w:rsidRPr="009925A4">
        <w:rPr>
          <w:color w:val="262425"/>
        </w:rPr>
        <w:t>Les signes distinctifs d’une société sont la dénomination sociale, le nom commercial, l’enseigne, la marque et le nom de domaine.</w:t>
      </w:r>
    </w:p>
    <w:p w14:paraId="51F23F4C" w14:textId="77777777" w:rsidR="001D1BBC" w:rsidRPr="009925A4" w:rsidRDefault="001D1BBC" w:rsidP="009925A4">
      <w:pPr>
        <w:shd w:val="clear" w:color="auto" w:fill="FFFFFF"/>
        <w:rPr>
          <w:color w:val="262425"/>
        </w:rPr>
      </w:pPr>
      <w:r w:rsidRPr="009925A4">
        <w:rPr>
          <w:color w:val="262425"/>
        </w:rPr>
        <w:t>La dénomination sociale identifie et individualise une personne morale (une société commerciale). Le nom commercial identifie et individualise un fonds de commerce. L’enseigne identifie et individualise une boutique ou un lieu d’exploitation physique. La marque identifie et individualise des produits et des services. Le nom de domaine identifie et individualise un site internet.</w:t>
      </w:r>
    </w:p>
    <w:p w14:paraId="55732F95" w14:textId="69B8CB4A" w:rsidR="001D1BBC" w:rsidRPr="009925A4" w:rsidRDefault="001D1BBC" w:rsidP="009925A4">
      <w:pPr>
        <w:shd w:val="clear" w:color="auto" w:fill="FFFFFF"/>
        <w:rPr>
          <w:color w:val="262425"/>
        </w:rPr>
      </w:pPr>
      <w:r w:rsidRPr="009925A4">
        <w:rPr>
          <w:color w:val="262425"/>
        </w:rPr>
        <w:t xml:space="preserve">La marque identifie directement des produits ou des services et constitue un droit de propriété régi par le code de la propriété intellectuelle. </w:t>
      </w:r>
      <w:r w:rsidR="002E5514" w:rsidRPr="009925A4">
        <w:rPr>
          <w:color w:val="262425"/>
        </w:rPr>
        <w:t xml:space="preserve">Les marques doivent être déposées à l’INPI pour bénéficier de </w:t>
      </w:r>
      <w:r w:rsidR="00FC11BD">
        <w:rPr>
          <w:color w:val="262425"/>
        </w:rPr>
        <w:t>ce statut</w:t>
      </w:r>
      <w:r w:rsidR="002E5514" w:rsidRPr="009925A4">
        <w:rPr>
          <w:color w:val="262425"/>
        </w:rPr>
        <w:t xml:space="preserve">. </w:t>
      </w:r>
      <w:r w:rsidRPr="009925A4">
        <w:rPr>
          <w:color w:val="262425"/>
        </w:rPr>
        <w:t xml:space="preserve">Ses atteintes sont qualifiables de contrefaçon. </w:t>
      </w:r>
    </w:p>
    <w:p w14:paraId="4C388156" w14:textId="0899F222" w:rsidR="00810284" w:rsidRDefault="002E5514" w:rsidP="009925A4">
      <w:pPr>
        <w:shd w:val="clear" w:color="auto" w:fill="FFFFFF"/>
        <w:rPr>
          <w:color w:val="262425"/>
        </w:rPr>
      </w:pPr>
      <w:r w:rsidRPr="009925A4">
        <w:rPr>
          <w:color w:val="262425"/>
        </w:rPr>
        <w:t>La</w:t>
      </w:r>
      <w:r w:rsidR="001D1BBC" w:rsidRPr="009925A4">
        <w:rPr>
          <w:color w:val="262425"/>
        </w:rPr>
        <w:t xml:space="preserve"> dénomination sociale, le nom commercial, l’enseigne et le nom de domaine sont des signes qui n’identifient pas directement des produits ou des services.</w:t>
      </w:r>
      <w:r w:rsidRPr="009925A4">
        <w:rPr>
          <w:color w:val="262425"/>
        </w:rPr>
        <w:t xml:space="preserve"> </w:t>
      </w:r>
      <w:r w:rsidR="00810284">
        <w:rPr>
          <w:color w:val="262425"/>
        </w:rPr>
        <w:t xml:space="preserve">Les trois premiers doivent être inscrits au </w:t>
      </w:r>
      <w:r w:rsidRPr="009925A4">
        <w:rPr>
          <w:color w:val="262425"/>
        </w:rPr>
        <w:t>Regis</w:t>
      </w:r>
      <w:r w:rsidR="00810284">
        <w:rPr>
          <w:color w:val="262425"/>
        </w:rPr>
        <w:t>tre du commerce et des sociétés. Les noms de domaine sont à réserver auprès d’un bureau d’enregistrement.</w:t>
      </w:r>
    </w:p>
    <w:p w14:paraId="2FC6FECE" w14:textId="0297E2C9" w:rsidR="00A75ABF" w:rsidRPr="00285EE4" w:rsidRDefault="00810284" w:rsidP="00285EE4">
      <w:pPr>
        <w:shd w:val="clear" w:color="auto" w:fill="FFFFFF"/>
        <w:rPr>
          <w:color w:val="262425"/>
        </w:rPr>
      </w:pPr>
      <w:r>
        <w:rPr>
          <w:color w:val="262425"/>
        </w:rPr>
        <w:t>Leurs</w:t>
      </w:r>
      <w:r w:rsidR="001D1BBC" w:rsidRPr="009925A4">
        <w:rPr>
          <w:color w:val="262425"/>
        </w:rPr>
        <w:t xml:space="preserve"> atteintes peuvent être sanctionnées </w:t>
      </w:r>
      <w:r w:rsidR="00CE581E">
        <w:rPr>
          <w:color w:val="262425"/>
        </w:rPr>
        <w:t>sur le fondement</w:t>
      </w:r>
      <w:r w:rsidR="002E5514" w:rsidRPr="009925A4">
        <w:rPr>
          <w:color w:val="262425"/>
        </w:rPr>
        <w:t xml:space="preserve"> de </w:t>
      </w:r>
      <w:r w:rsidR="002E5514" w:rsidRPr="00CE581E">
        <w:rPr>
          <w:color w:val="262425"/>
        </w:rPr>
        <w:t xml:space="preserve">l’action en concurrence déloyale </w:t>
      </w:r>
      <w:r w:rsidR="00CE581E">
        <w:rPr>
          <w:color w:val="262425"/>
        </w:rPr>
        <w:t>basée</w:t>
      </w:r>
      <w:r w:rsidR="002E5514" w:rsidRPr="00CE581E">
        <w:rPr>
          <w:color w:val="262425"/>
        </w:rPr>
        <w:t xml:space="preserve"> sur </w:t>
      </w:r>
      <w:r w:rsidR="00285EE4" w:rsidRPr="00CE581E">
        <w:rPr>
          <w:color w:val="262425"/>
        </w:rPr>
        <w:t>le droit commun de la responsabilité civile.</w:t>
      </w:r>
      <w:r w:rsidR="00A75ABF">
        <w:br w:type="page"/>
      </w:r>
    </w:p>
    <w:p w14:paraId="523D4E95" w14:textId="1511F99B" w:rsidR="00FC11BD" w:rsidRPr="009925A4" w:rsidRDefault="00FC11BD" w:rsidP="00FC11BD">
      <w:pPr>
        <w:spacing w:after="0"/>
        <w:jc w:val="center"/>
        <w:rPr>
          <w:color w:val="BD0028"/>
        </w:rPr>
      </w:pPr>
      <w:r>
        <w:rPr>
          <w:color w:val="BD0028"/>
        </w:rPr>
        <w:t>Etape 2</w:t>
      </w:r>
    </w:p>
    <w:p w14:paraId="0C23BE04" w14:textId="30544698" w:rsidR="00FC11BD" w:rsidRPr="00FC11BD" w:rsidRDefault="00FC11BD" w:rsidP="00AC210C">
      <w:pPr>
        <w:pStyle w:val="Titre1"/>
      </w:pPr>
      <w:bookmarkStart w:id="1" w:name="_Toc388189943"/>
      <w:r>
        <w:t xml:space="preserve">REGROUPEMENT PAR </w:t>
      </w:r>
      <w:r w:rsidR="00167004">
        <w:t>LA CAT</w:t>
      </w:r>
      <w:r w:rsidR="008A26D4">
        <w:rPr>
          <w:rFonts w:cs="Arial"/>
        </w:rPr>
        <w:t>É</w:t>
      </w:r>
      <w:r w:rsidR="00167004">
        <w:t>GORIE « SIGNE DISTINCTIF</w:t>
      </w:r>
      <w:r>
        <w:t> »</w:t>
      </w:r>
      <w:bookmarkEnd w:id="1"/>
    </w:p>
    <w:p w14:paraId="369CF0F4" w14:textId="77777777" w:rsidR="00FC11BD" w:rsidRPr="009925A4" w:rsidRDefault="00FC11BD" w:rsidP="00FC11BD">
      <w:pPr>
        <w:shd w:val="clear" w:color="auto" w:fill="FFFFFF"/>
        <w:spacing w:before="80" w:after="240"/>
        <w:jc w:val="center"/>
        <w:rPr>
          <w:b/>
          <w:color w:val="262425"/>
          <w:sz w:val="28"/>
          <w:szCs w:val="28"/>
        </w:rPr>
      </w:pPr>
      <w:r w:rsidRPr="009925A4">
        <w:rPr>
          <w:b/>
          <w:color w:val="262425"/>
          <w:sz w:val="28"/>
          <w:szCs w:val="28"/>
        </w:rPr>
        <w:t xml:space="preserve">Les signes distinctifs d’une </w:t>
      </w:r>
      <w:r>
        <w:rPr>
          <w:b/>
          <w:color w:val="262425"/>
          <w:sz w:val="28"/>
          <w:szCs w:val="28"/>
        </w:rPr>
        <w:t>société</w:t>
      </w:r>
    </w:p>
    <w:p w14:paraId="04A2BC0E" w14:textId="68BDB550" w:rsidR="00A75ABF" w:rsidRPr="00FC11BD" w:rsidRDefault="00A75ABF" w:rsidP="002E5514">
      <w:r w:rsidRPr="00FC11BD">
        <w:t>Les signes distinctifs d’une société sont :</w:t>
      </w:r>
    </w:p>
    <w:p w14:paraId="5AA1A24B" w14:textId="467BE501" w:rsidR="00A75ABF" w:rsidRPr="00FC11BD" w:rsidRDefault="00A75ABF" w:rsidP="00167004">
      <w:pPr>
        <w:pStyle w:val="Paragraphedeliste"/>
        <w:numPr>
          <w:ilvl w:val="0"/>
          <w:numId w:val="2"/>
        </w:numPr>
        <w:spacing w:after="40"/>
        <w:ind w:left="567" w:hanging="283"/>
        <w:contextualSpacing w:val="0"/>
        <w:jc w:val="left"/>
      </w:pPr>
      <w:r w:rsidRPr="00FC11BD">
        <w:rPr>
          <w:b/>
        </w:rPr>
        <w:t>la dénomination sociale</w:t>
      </w:r>
      <w:r w:rsidR="00167004">
        <w:t xml:space="preserve"> -</w:t>
      </w:r>
      <w:r w:rsidRPr="00FC11BD">
        <w:t xml:space="preserve"> identifie et individualise une personne morale (une société commerciale) ;</w:t>
      </w:r>
    </w:p>
    <w:p w14:paraId="0671135C" w14:textId="7679C67B" w:rsidR="00A75ABF" w:rsidRPr="00FC11BD" w:rsidRDefault="00A75ABF" w:rsidP="00167004">
      <w:pPr>
        <w:pStyle w:val="Paragraphedeliste"/>
        <w:numPr>
          <w:ilvl w:val="0"/>
          <w:numId w:val="2"/>
        </w:numPr>
        <w:spacing w:after="40"/>
        <w:ind w:left="567" w:hanging="283"/>
        <w:contextualSpacing w:val="0"/>
        <w:jc w:val="left"/>
      </w:pPr>
      <w:r w:rsidRPr="00FC11BD">
        <w:rPr>
          <w:b/>
        </w:rPr>
        <w:t>le nom commercial</w:t>
      </w:r>
      <w:r w:rsidRPr="00FC11BD">
        <w:t xml:space="preserve"> </w:t>
      </w:r>
      <w:r w:rsidR="00167004">
        <w:t>-</w:t>
      </w:r>
      <w:r w:rsidRPr="00FC11BD">
        <w:t xml:space="preserve"> identifie et individualise un fonds de commerce ;</w:t>
      </w:r>
    </w:p>
    <w:p w14:paraId="187B4670" w14:textId="04E3A390" w:rsidR="00A75ABF" w:rsidRPr="00FC11BD" w:rsidRDefault="00A75ABF" w:rsidP="00167004">
      <w:pPr>
        <w:pStyle w:val="Paragraphedeliste"/>
        <w:numPr>
          <w:ilvl w:val="0"/>
          <w:numId w:val="2"/>
        </w:numPr>
        <w:spacing w:after="40"/>
        <w:ind w:left="567" w:hanging="283"/>
        <w:contextualSpacing w:val="0"/>
        <w:jc w:val="left"/>
      </w:pPr>
      <w:r w:rsidRPr="00FC11BD">
        <w:rPr>
          <w:b/>
        </w:rPr>
        <w:t>l’enseigne</w:t>
      </w:r>
      <w:r w:rsidR="00167004">
        <w:t xml:space="preserve"> -</w:t>
      </w:r>
      <w:r w:rsidRPr="00FC11BD">
        <w:t xml:space="preserve"> identifie et individualise une boutique ou un lieu d’exploitation physique ;</w:t>
      </w:r>
    </w:p>
    <w:p w14:paraId="66A03E92" w14:textId="0DD0D8DD" w:rsidR="00046B15" w:rsidRDefault="00A75ABF" w:rsidP="00167004">
      <w:pPr>
        <w:pStyle w:val="Paragraphedeliste"/>
        <w:numPr>
          <w:ilvl w:val="0"/>
          <w:numId w:val="2"/>
        </w:numPr>
        <w:spacing w:after="40"/>
        <w:ind w:left="567" w:hanging="283"/>
        <w:contextualSpacing w:val="0"/>
        <w:jc w:val="left"/>
      </w:pPr>
      <w:r w:rsidRPr="00FC11BD">
        <w:rPr>
          <w:b/>
        </w:rPr>
        <w:t>le nom de domaine</w:t>
      </w:r>
      <w:r w:rsidR="00167004">
        <w:t xml:space="preserve"> -</w:t>
      </w:r>
      <w:r w:rsidRPr="00FC11BD">
        <w:t xml:space="preserve"> identifie et individualise un site internet</w:t>
      </w:r>
      <w:r w:rsidR="00167004">
        <w:t> ;</w:t>
      </w:r>
    </w:p>
    <w:p w14:paraId="08D33A90" w14:textId="78C229F3" w:rsidR="00167004" w:rsidRPr="00FC11BD" w:rsidRDefault="00167004" w:rsidP="00167004">
      <w:pPr>
        <w:pStyle w:val="Paragraphedeliste"/>
        <w:numPr>
          <w:ilvl w:val="0"/>
          <w:numId w:val="2"/>
        </w:numPr>
        <w:ind w:left="567" w:hanging="283"/>
        <w:jc w:val="left"/>
      </w:pPr>
      <w:r w:rsidRPr="00FC11BD">
        <w:rPr>
          <w:b/>
        </w:rPr>
        <w:t>la marque</w:t>
      </w:r>
      <w:r>
        <w:t xml:space="preserve"> -</w:t>
      </w:r>
      <w:r w:rsidRPr="00FC11BD">
        <w:t xml:space="preserve"> identifie et individualise des produits et des services ;</w:t>
      </w:r>
    </w:p>
    <w:p w14:paraId="160AF7DD" w14:textId="77777777" w:rsidR="001D5948" w:rsidRDefault="001D5948" w:rsidP="001D5948">
      <w:pPr>
        <w:shd w:val="clear" w:color="auto" w:fill="FFFFFF"/>
        <w:rPr>
          <w:color w:val="262425"/>
        </w:rPr>
      </w:pPr>
      <w:r w:rsidRPr="009925A4">
        <w:rPr>
          <w:color w:val="262425"/>
        </w:rPr>
        <w:t xml:space="preserve">La marque identifie directement des produits ou des services et constitue un droit de propriété régi par le code de la propriété intellectuelle. Les marques doivent être déposées à l’INPI pour bénéficier de </w:t>
      </w:r>
      <w:r>
        <w:rPr>
          <w:color w:val="262425"/>
        </w:rPr>
        <w:t>ce statut</w:t>
      </w:r>
      <w:r w:rsidRPr="009925A4">
        <w:rPr>
          <w:color w:val="262425"/>
        </w:rPr>
        <w:t xml:space="preserve">. Ses atteintes sont qualifiables de contrefaçon. </w:t>
      </w:r>
    </w:p>
    <w:p w14:paraId="24D3B720" w14:textId="77777777" w:rsidR="00F215E2" w:rsidRDefault="00F215E2" w:rsidP="00F215E2">
      <w:pPr>
        <w:shd w:val="clear" w:color="auto" w:fill="FFFFFF"/>
        <w:rPr>
          <w:color w:val="262425"/>
        </w:rPr>
      </w:pPr>
      <w:r w:rsidRPr="009925A4">
        <w:rPr>
          <w:color w:val="262425"/>
        </w:rPr>
        <w:t xml:space="preserve">La dénomination sociale, le nom commercial, l’enseigne et le nom de domaine sont des signes qui n’identifient pas directement des produits ou des services. </w:t>
      </w:r>
      <w:r>
        <w:rPr>
          <w:color w:val="262425"/>
        </w:rPr>
        <w:t xml:space="preserve">Les trois premiers doivent être inscrits au </w:t>
      </w:r>
      <w:r w:rsidRPr="009925A4">
        <w:rPr>
          <w:color w:val="262425"/>
        </w:rPr>
        <w:t>Regis</w:t>
      </w:r>
      <w:r>
        <w:rPr>
          <w:color w:val="262425"/>
        </w:rPr>
        <w:t>tre du commerce et des sociétés. Les noms de domaine sont à réserver auprès d’un bureau d’enregistrement.</w:t>
      </w:r>
    </w:p>
    <w:p w14:paraId="1AD6C501" w14:textId="176C1FA0" w:rsidR="00810284" w:rsidRPr="009925A4" w:rsidRDefault="00CE581E" w:rsidP="001D5948">
      <w:pPr>
        <w:shd w:val="clear" w:color="auto" w:fill="FFFFFF"/>
        <w:rPr>
          <w:color w:val="262425"/>
        </w:rPr>
      </w:pPr>
      <w:r>
        <w:rPr>
          <w:color w:val="262425"/>
        </w:rPr>
        <w:t>Leurs</w:t>
      </w:r>
      <w:r w:rsidRPr="009925A4">
        <w:rPr>
          <w:color w:val="262425"/>
        </w:rPr>
        <w:t xml:space="preserve"> atteintes peuvent être sanctionnées </w:t>
      </w:r>
      <w:r>
        <w:rPr>
          <w:color w:val="262425"/>
        </w:rPr>
        <w:t>sur le fondement</w:t>
      </w:r>
      <w:r w:rsidRPr="009925A4">
        <w:rPr>
          <w:color w:val="262425"/>
        </w:rPr>
        <w:t xml:space="preserve"> de </w:t>
      </w:r>
      <w:r w:rsidRPr="00CE581E">
        <w:rPr>
          <w:color w:val="262425"/>
        </w:rPr>
        <w:t xml:space="preserve">l’action en concurrence déloyale </w:t>
      </w:r>
      <w:r>
        <w:rPr>
          <w:color w:val="262425"/>
        </w:rPr>
        <w:t>basée</w:t>
      </w:r>
      <w:r w:rsidRPr="00CE581E">
        <w:rPr>
          <w:color w:val="262425"/>
        </w:rPr>
        <w:t xml:space="preserve"> sur le droit commun de la responsabilité civile.</w:t>
      </w:r>
    </w:p>
    <w:p w14:paraId="536502A0" w14:textId="246C42D1" w:rsidR="00167004" w:rsidRDefault="004326DD" w:rsidP="002E5514">
      <w:r>
        <w:br w:type="page"/>
      </w:r>
    </w:p>
    <w:p w14:paraId="1850AC8A" w14:textId="441F413F" w:rsidR="00167004" w:rsidRPr="009925A4" w:rsidRDefault="00167004" w:rsidP="00167004">
      <w:pPr>
        <w:spacing w:after="0"/>
        <w:jc w:val="center"/>
        <w:rPr>
          <w:color w:val="BD0028"/>
        </w:rPr>
      </w:pPr>
      <w:r>
        <w:rPr>
          <w:color w:val="BD0028"/>
        </w:rPr>
        <w:t>Etape 3</w:t>
      </w:r>
    </w:p>
    <w:p w14:paraId="69F7E2C7" w14:textId="5D284E64" w:rsidR="00167004" w:rsidRPr="00FC11BD" w:rsidRDefault="00167004" w:rsidP="00AC210C">
      <w:pPr>
        <w:pStyle w:val="Titre1"/>
      </w:pPr>
      <w:bookmarkStart w:id="2" w:name="_Toc388189944"/>
      <w:r>
        <w:t>REGROUPEMENT PAR LA CAT</w:t>
      </w:r>
      <w:r w:rsidR="008A26D4">
        <w:rPr>
          <w:rFonts w:cs="Arial"/>
        </w:rPr>
        <w:t>É</w:t>
      </w:r>
      <w:r>
        <w:t>GORIE « </w:t>
      </w:r>
      <w:r w:rsidR="008A26D4">
        <w:t>R</w:t>
      </w:r>
      <w:r w:rsidR="008A26D4">
        <w:rPr>
          <w:rFonts w:cs="Arial"/>
        </w:rPr>
        <w:t>É</w:t>
      </w:r>
      <w:r w:rsidR="00810284">
        <w:t>GIME JURIDIQUE </w:t>
      </w:r>
      <w:r>
        <w:t>»</w:t>
      </w:r>
      <w:bookmarkEnd w:id="2"/>
    </w:p>
    <w:p w14:paraId="65C3D26B" w14:textId="77777777" w:rsidR="00167004" w:rsidRPr="009925A4" w:rsidRDefault="00167004" w:rsidP="00167004">
      <w:pPr>
        <w:shd w:val="clear" w:color="auto" w:fill="FFFFFF"/>
        <w:spacing w:before="80" w:after="240"/>
        <w:jc w:val="center"/>
        <w:rPr>
          <w:b/>
          <w:color w:val="262425"/>
          <w:sz w:val="28"/>
          <w:szCs w:val="28"/>
        </w:rPr>
      </w:pPr>
      <w:r w:rsidRPr="009925A4">
        <w:rPr>
          <w:b/>
          <w:color w:val="262425"/>
          <w:sz w:val="28"/>
          <w:szCs w:val="28"/>
        </w:rPr>
        <w:t xml:space="preserve">Les signes distinctifs d’une </w:t>
      </w:r>
      <w:r>
        <w:rPr>
          <w:b/>
          <w:color w:val="262425"/>
          <w:sz w:val="28"/>
          <w:szCs w:val="28"/>
        </w:rPr>
        <w:t>société</w:t>
      </w:r>
    </w:p>
    <w:p w14:paraId="2A740403" w14:textId="5B0A33BB" w:rsidR="004326DD" w:rsidRPr="00167004" w:rsidRDefault="004326DD" w:rsidP="002E5514">
      <w:r w:rsidRPr="00167004">
        <w:t>Il existe deux catégories de signes distinctifs</w:t>
      </w:r>
      <w:r w:rsidR="00C13C10" w:rsidRPr="00167004">
        <w:t> :</w:t>
      </w:r>
    </w:p>
    <w:p w14:paraId="44C27C84" w14:textId="77CA5CDF" w:rsidR="004326DD" w:rsidRPr="00167004" w:rsidRDefault="004326DD" w:rsidP="002E5514">
      <w:pPr>
        <w:pStyle w:val="Paragraphedeliste"/>
        <w:numPr>
          <w:ilvl w:val="0"/>
          <w:numId w:val="3"/>
        </w:numPr>
      </w:pPr>
      <w:r w:rsidRPr="00810284">
        <w:rPr>
          <w:b/>
        </w:rPr>
        <w:t>Ceux qui identifie</w:t>
      </w:r>
      <w:r w:rsidR="00F4509F" w:rsidRPr="00810284">
        <w:rPr>
          <w:b/>
        </w:rPr>
        <w:t>nt</w:t>
      </w:r>
      <w:r w:rsidRPr="00810284">
        <w:rPr>
          <w:b/>
        </w:rPr>
        <w:t xml:space="preserve"> directement des produits ou des services</w:t>
      </w:r>
      <w:r w:rsidR="00DF65DE" w:rsidRPr="00167004">
        <w:t xml:space="preserve"> et qui sont</w:t>
      </w:r>
      <w:r w:rsidRPr="00167004">
        <w:t xml:space="preserve"> </w:t>
      </w:r>
      <w:r w:rsidR="00C13C10" w:rsidRPr="00167004">
        <w:t>régis</w:t>
      </w:r>
      <w:r w:rsidRPr="00167004">
        <w:t xml:space="preserve"> par le </w:t>
      </w:r>
      <w:r w:rsidRPr="00FF19F5">
        <w:rPr>
          <w:b/>
          <w:color w:val="BD0028"/>
        </w:rPr>
        <w:t>Code de</w:t>
      </w:r>
      <w:r w:rsidR="00FF19F5">
        <w:rPr>
          <w:b/>
          <w:color w:val="BD0028"/>
        </w:rPr>
        <w:t xml:space="preserve"> la p</w:t>
      </w:r>
      <w:r w:rsidR="00DF65DE" w:rsidRPr="00FF19F5">
        <w:rPr>
          <w:b/>
          <w:color w:val="BD0028"/>
        </w:rPr>
        <w:t>ropriété intellectuelle</w:t>
      </w:r>
      <w:r w:rsidR="00DF65DE" w:rsidRPr="00167004">
        <w:t>. L</w:t>
      </w:r>
      <w:r w:rsidRPr="00167004">
        <w:t xml:space="preserve">eurs atteintes sont qualifiables de </w:t>
      </w:r>
      <w:r w:rsidRPr="00CE581E">
        <w:rPr>
          <w:b/>
          <w:color w:val="BD0028"/>
        </w:rPr>
        <w:t>contrefaçon</w:t>
      </w:r>
      <w:r w:rsidR="00810284">
        <w:t> :</w:t>
      </w:r>
    </w:p>
    <w:p w14:paraId="6FDBE6D6" w14:textId="64E44465" w:rsidR="004326DD" w:rsidRPr="00167004" w:rsidRDefault="004326DD" w:rsidP="00810284">
      <w:pPr>
        <w:pStyle w:val="Paragraphedeliste"/>
        <w:numPr>
          <w:ilvl w:val="1"/>
          <w:numId w:val="3"/>
        </w:numPr>
        <w:ind w:left="1434" w:hanging="357"/>
        <w:contextualSpacing w:val="0"/>
      </w:pPr>
      <w:r w:rsidRPr="00810284">
        <w:rPr>
          <w:b/>
        </w:rPr>
        <w:t xml:space="preserve">la </w:t>
      </w:r>
      <w:proofErr w:type="gramStart"/>
      <w:r w:rsidRPr="00810284">
        <w:rPr>
          <w:b/>
        </w:rPr>
        <w:t>marque</w:t>
      </w:r>
      <w:r w:rsidRPr="00167004">
        <w:t xml:space="preserve"> -</w:t>
      </w:r>
      <w:proofErr w:type="gramEnd"/>
      <w:r w:rsidR="00810284">
        <w:t xml:space="preserve"> </w:t>
      </w:r>
      <w:r w:rsidR="00810284">
        <w:rPr>
          <w:color w:val="262425"/>
        </w:rPr>
        <w:t>elle</w:t>
      </w:r>
      <w:r w:rsidR="00810284" w:rsidRPr="009925A4">
        <w:rPr>
          <w:color w:val="262425"/>
        </w:rPr>
        <w:t xml:space="preserve"> </w:t>
      </w:r>
      <w:r w:rsidR="00810284">
        <w:rPr>
          <w:color w:val="262425"/>
        </w:rPr>
        <w:t>doit être déposée à l’INPI.</w:t>
      </w:r>
    </w:p>
    <w:p w14:paraId="1EBBC1FC" w14:textId="3F675D64" w:rsidR="004326DD" w:rsidRPr="00167004" w:rsidRDefault="004326DD" w:rsidP="002E5514">
      <w:pPr>
        <w:pStyle w:val="Paragraphedeliste"/>
        <w:numPr>
          <w:ilvl w:val="0"/>
          <w:numId w:val="3"/>
        </w:numPr>
      </w:pPr>
      <w:r w:rsidRPr="00810284">
        <w:rPr>
          <w:b/>
        </w:rPr>
        <w:t>Ceux qui n’identifie</w:t>
      </w:r>
      <w:r w:rsidR="00F4509F" w:rsidRPr="00810284">
        <w:rPr>
          <w:b/>
        </w:rPr>
        <w:t>nt</w:t>
      </w:r>
      <w:r w:rsidRPr="00810284">
        <w:rPr>
          <w:b/>
        </w:rPr>
        <w:t xml:space="preserve"> pas directement des produits ou des services</w:t>
      </w:r>
      <w:r w:rsidRPr="00167004">
        <w:t>.</w:t>
      </w:r>
      <w:r w:rsidR="00810284" w:rsidRPr="00810284">
        <w:t xml:space="preserve"> </w:t>
      </w:r>
      <w:r w:rsidR="00CE581E">
        <w:rPr>
          <w:color w:val="262425"/>
        </w:rPr>
        <w:t>Leurs</w:t>
      </w:r>
      <w:r w:rsidR="00CE581E" w:rsidRPr="009925A4">
        <w:rPr>
          <w:color w:val="262425"/>
        </w:rPr>
        <w:t xml:space="preserve"> atteintes peuvent être sanctionnées </w:t>
      </w:r>
      <w:r w:rsidR="00CE581E">
        <w:rPr>
          <w:color w:val="262425"/>
        </w:rPr>
        <w:t>sur le fondement</w:t>
      </w:r>
      <w:r w:rsidR="00CE581E" w:rsidRPr="009925A4">
        <w:rPr>
          <w:color w:val="262425"/>
        </w:rPr>
        <w:t xml:space="preserve"> de </w:t>
      </w:r>
      <w:r w:rsidR="00CE581E" w:rsidRPr="00CE581E">
        <w:rPr>
          <w:color w:val="262425"/>
        </w:rPr>
        <w:t xml:space="preserve">l’action en </w:t>
      </w:r>
      <w:r w:rsidR="00CE581E" w:rsidRPr="00CE581E">
        <w:rPr>
          <w:b/>
          <w:color w:val="BD0028"/>
        </w:rPr>
        <w:t>concurrence déloyale</w:t>
      </w:r>
      <w:r w:rsidR="00CE581E" w:rsidRPr="00CE581E">
        <w:rPr>
          <w:color w:val="262425"/>
        </w:rPr>
        <w:t xml:space="preserve"> </w:t>
      </w:r>
      <w:r w:rsidR="00CE581E">
        <w:rPr>
          <w:color w:val="262425"/>
        </w:rPr>
        <w:t>basée</w:t>
      </w:r>
      <w:r w:rsidR="00CE581E" w:rsidRPr="00CE581E">
        <w:rPr>
          <w:color w:val="262425"/>
        </w:rPr>
        <w:t xml:space="preserve"> sur le </w:t>
      </w:r>
      <w:r w:rsidR="00CE581E" w:rsidRPr="00CE581E">
        <w:rPr>
          <w:b/>
          <w:color w:val="BD0028"/>
        </w:rPr>
        <w:t>droit commun de la responsabilité civile</w:t>
      </w:r>
      <w:r w:rsidRPr="00CE581E">
        <w:rPr>
          <w:b/>
          <w:color w:val="BD0028"/>
        </w:rPr>
        <w:t> </w:t>
      </w:r>
      <w:r w:rsidRPr="00167004">
        <w:t>:</w:t>
      </w:r>
    </w:p>
    <w:p w14:paraId="5229A621" w14:textId="77777777" w:rsidR="004326DD" w:rsidRPr="00167004" w:rsidRDefault="004326DD" w:rsidP="002E5514">
      <w:pPr>
        <w:pStyle w:val="Paragraphedeliste"/>
        <w:numPr>
          <w:ilvl w:val="1"/>
          <w:numId w:val="3"/>
        </w:numPr>
      </w:pPr>
      <w:r w:rsidRPr="00810284">
        <w:rPr>
          <w:b/>
        </w:rPr>
        <w:t>la dénomination sociale</w:t>
      </w:r>
      <w:r w:rsidRPr="00167004">
        <w:t xml:space="preserve"> – identifie et individualise une personne morale (une société commerciale) ;</w:t>
      </w:r>
    </w:p>
    <w:p w14:paraId="22D71A6E" w14:textId="77777777" w:rsidR="004326DD" w:rsidRPr="00167004" w:rsidRDefault="004326DD" w:rsidP="002E5514">
      <w:pPr>
        <w:pStyle w:val="Paragraphedeliste"/>
        <w:numPr>
          <w:ilvl w:val="1"/>
          <w:numId w:val="3"/>
        </w:numPr>
      </w:pPr>
      <w:r w:rsidRPr="00810284">
        <w:rPr>
          <w:b/>
        </w:rPr>
        <w:t>le nom commercial</w:t>
      </w:r>
      <w:r w:rsidRPr="00167004">
        <w:t xml:space="preserve"> - identifie et individualise un fonds de commerce ;</w:t>
      </w:r>
    </w:p>
    <w:p w14:paraId="311DAAA7" w14:textId="77777777" w:rsidR="004326DD" w:rsidRPr="00167004" w:rsidRDefault="004326DD" w:rsidP="002E5514">
      <w:pPr>
        <w:pStyle w:val="Paragraphedeliste"/>
        <w:numPr>
          <w:ilvl w:val="1"/>
          <w:numId w:val="3"/>
        </w:numPr>
      </w:pPr>
      <w:r w:rsidRPr="00810284">
        <w:rPr>
          <w:b/>
        </w:rPr>
        <w:t>l’enseigne</w:t>
      </w:r>
      <w:r w:rsidRPr="00167004">
        <w:t xml:space="preserve"> - identifie et individualise une boutique ou un lieu d’exploitation physique ;</w:t>
      </w:r>
    </w:p>
    <w:p w14:paraId="4E635917" w14:textId="724E0E8C" w:rsidR="007E5755" w:rsidRDefault="004326DD" w:rsidP="002E5514">
      <w:pPr>
        <w:pStyle w:val="Paragraphedeliste"/>
        <w:numPr>
          <w:ilvl w:val="1"/>
          <w:numId w:val="3"/>
        </w:numPr>
      </w:pPr>
      <w:r w:rsidRPr="00810284">
        <w:rPr>
          <w:b/>
        </w:rPr>
        <w:t>le nom de domaine</w:t>
      </w:r>
      <w:r w:rsidRPr="00167004">
        <w:t xml:space="preserve"> - identifie et individualise un site internet</w:t>
      </w:r>
      <w:r w:rsidR="00F4509F" w:rsidRPr="00167004">
        <w:t>.</w:t>
      </w:r>
    </w:p>
    <w:p w14:paraId="0EA7BFF1" w14:textId="77777777" w:rsidR="00A41359" w:rsidRDefault="00F215E2" w:rsidP="00A41359">
      <w:pPr>
        <w:shd w:val="clear" w:color="auto" w:fill="FFFFFF"/>
        <w:rPr>
          <w:color w:val="262425"/>
        </w:rPr>
      </w:pPr>
      <w:r w:rsidRPr="009925A4">
        <w:rPr>
          <w:color w:val="262425"/>
        </w:rPr>
        <w:t>La dénominat</w:t>
      </w:r>
      <w:r w:rsidR="00A41359">
        <w:rPr>
          <w:color w:val="262425"/>
        </w:rPr>
        <w:t xml:space="preserve">ion sociale, le nom commercial et </w:t>
      </w:r>
      <w:r w:rsidRPr="009925A4">
        <w:rPr>
          <w:color w:val="262425"/>
        </w:rPr>
        <w:t xml:space="preserve">l’enseigne </w:t>
      </w:r>
      <w:r>
        <w:rPr>
          <w:color w:val="262425"/>
        </w:rPr>
        <w:t xml:space="preserve">doivent être inscrits au </w:t>
      </w:r>
      <w:r w:rsidRPr="009925A4">
        <w:rPr>
          <w:color w:val="262425"/>
        </w:rPr>
        <w:t>Regis</w:t>
      </w:r>
      <w:r>
        <w:rPr>
          <w:color w:val="262425"/>
        </w:rPr>
        <w:t xml:space="preserve">tre du commerce et des sociétés. </w:t>
      </w:r>
    </w:p>
    <w:p w14:paraId="3791017A" w14:textId="547B3167" w:rsidR="00810284" w:rsidRPr="00A41359" w:rsidRDefault="00F215E2" w:rsidP="00A41359">
      <w:pPr>
        <w:shd w:val="clear" w:color="auto" w:fill="FFFFFF"/>
        <w:rPr>
          <w:color w:val="262425"/>
        </w:rPr>
      </w:pPr>
      <w:r>
        <w:rPr>
          <w:color w:val="262425"/>
        </w:rPr>
        <w:t>Les noms de domaine sont à réserver auprès d’un bureau d’enregistrement.</w:t>
      </w:r>
    </w:p>
    <w:p w14:paraId="66813FAD" w14:textId="138E997F" w:rsidR="00394D09" w:rsidRDefault="00394D09" w:rsidP="002E5514">
      <w:r>
        <w:br w:type="page"/>
      </w:r>
    </w:p>
    <w:p w14:paraId="62DC908A" w14:textId="424BFB77" w:rsidR="00D641CC" w:rsidRPr="009925A4" w:rsidRDefault="00D641CC" w:rsidP="00D641CC">
      <w:pPr>
        <w:spacing w:after="0"/>
        <w:jc w:val="center"/>
        <w:rPr>
          <w:color w:val="BD0028"/>
        </w:rPr>
      </w:pPr>
      <w:r>
        <w:rPr>
          <w:color w:val="BD0028"/>
        </w:rPr>
        <w:t>Etape 4</w:t>
      </w:r>
    </w:p>
    <w:p w14:paraId="1FB0F610" w14:textId="4D786FB6" w:rsidR="00D641CC" w:rsidRDefault="00D641CC" w:rsidP="00AC210C">
      <w:pPr>
        <w:pStyle w:val="Titre1"/>
      </w:pPr>
      <w:bookmarkStart w:id="3" w:name="_Toc388189945"/>
      <w:r>
        <w:t>REGROUPEMENT DANS UN TABLEAU HORIZONTAL</w:t>
      </w:r>
      <w:bookmarkEnd w:id="3"/>
    </w:p>
    <w:p w14:paraId="0FCE2567" w14:textId="093C89B1" w:rsidR="00CB5812" w:rsidRDefault="00CB5812" w:rsidP="00CB5812">
      <w:pPr>
        <w:shd w:val="clear" w:color="auto" w:fill="FFFFFF"/>
        <w:spacing w:before="80" w:after="240"/>
        <w:jc w:val="center"/>
        <w:rPr>
          <w:b/>
          <w:color w:val="262425"/>
          <w:sz w:val="28"/>
          <w:szCs w:val="28"/>
        </w:rPr>
      </w:pPr>
      <w:r w:rsidRPr="009925A4">
        <w:rPr>
          <w:b/>
          <w:color w:val="262425"/>
          <w:sz w:val="28"/>
          <w:szCs w:val="28"/>
        </w:rPr>
        <w:t xml:space="preserve">Les signes distinctifs d’une </w:t>
      </w:r>
      <w:r>
        <w:rPr>
          <w:b/>
          <w:color w:val="262425"/>
          <w:sz w:val="28"/>
          <w:szCs w:val="28"/>
        </w:rPr>
        <w:t xml:space="preserve">société – </w:t>
      </w:r>
      <w:r w:rsidR="00087C8F">
        <w:rPr>
          <w:b/>
          <w:color w:val="262425"/>
          <w:sz w:val="28"/>
          <w:szCs w:val="28"/>
        </w:rPr>
        <w:t>re</w:t>
      </w:r>
      <w:r>
        <w:rPr>
          <w:b/>
          <w:color w:val="262425"/>
          <w:sz w:val="28"/>
          <w:szCs w:val="28"/>
        </w:rPr>
        <w:t>groupés par signes distinctifs</w:t>
      </w:r>
    </w:p>
    <w:tbl>
      <w:tblPr>
        <w:tblStyle w:val="Grille"/>
        <w:tblW w:w="9894"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F2F2F2" w:themeFill="background1" w:themeFillShade="F2"/>
        <w:tblLayout w:type="fixed"/>
        <w:tblCellMar>
          <w:top w:w="57" w:type="dxa"/>
          <w:left w:w="113" w:type="dxa"/>
          <w:bottom w:w="57" w:type="dxa"/>
          <w:right w:w="113" w:type="dxa"/>
        </w:tblCellMar>
        <w:tblLook w:val="04A0" w:firstRow="1" w:lastRow="0" w:firstColumn="1" w:lastColumn="0" w:noHBand="0" w:noVBand="1"/>
      </w:tblPr>
      <w:tblGrid>
        <w:gridCol w:w="397"/>
        <w:gridCol w:w="2410"/>
        <w:gridCol w:w="2835"/>
        <w:gridCol w:w="2126"/>
        <w:gridCol w:w="2126"/>
      </w:tblGrid>
      <w:tr w:rsidR="00CB5812" w14:paraId="5DA8FBA8" w14:textId="77777777" w:rsidTr="006D257A">
        <w:trPr>
          <w:trHeight w:val="667"/>
        </w:trPr>
        <w:tc>
          <w:tcPr>
            <w:tcW w:w="397" w:type="dxa"/>
            <w:tcBorders>
              <w:top w:val="nil"/>
              <w:bottom w:val="single" w:sz="36" w:space="0" w:color="FFFFFF" w:themeColor="background1"/>
            </w:tcBorders>
            <w:shd w:val="clear" w:color="auto" w:fill="262626" w:themeFill="text1" w:themeFillTint="D9"/>
          </w:tcPr>
          <w:p w14:paraId="727DA38D" w14:textId="77777777" w:rsidR="00CB5812" w:rsidRPr="00732966" w:rsidRDefault="00CB5812" w:rsidP="006D257A">
            <w:pPr>
              <w:spacing w:after="0"/>
              <w:jc w:val="left"/>
              <w:rPr>
                <w:b/>
                <w:sz w:val="22"/>
                <w:szCs w:val="22"/>
              </w:rPr>
            </w:pPr>
          </w:p>
        </w:tc>
        <w:tc>
          <w:tcPr>
            <w:tcW w:w="2410" w:type="dxa"/>
            <w:tcBorders>
              <w:top w:val="nil"/>
              <w:bottom w:val="single" w:sz="36" w:space="0" w:color="FFFFFF" w:themeColor="background1"/>
            </w:tcBorders>
            <w:shd w:val="clear" w:color="auto" w:fill="262626" w:themeFill="text1" w:themeFillTint="D9"/>
            <w:vAlign w:val="center"/>
          </w:tcPr>
          <w:p w14:paraId="58F84ED5" w14:textId="77777777" w:rsidR="00CB5812" w:rsidRPr="00732966" w:rsidRDefault="00CB5812" w:rsidP="006D257A">
            <w:pPr>
              <w:spacing w:after="0"/>
              <w:jc w:val="left"/>
              <w:rPr>
                <w:b/>
                <w:sz w:val="22"/>
                <w:szCs w:val="22"/>
              </w:rPr>
            </w:pPr>
            <w:r w:rsidRPr="00732966">
              <w:rPr>
                <w:b/>
                <w:sz w:val="22"/>
                <w:szCs w:val="22"/>
              </w:rPr>
              <w:t>Signe distinctif</w:t>
            </w:r>
          </w:p>
        </w:tc>
        <w:tc>
          <w:tcPr>
            <w:tcW w:w="2835" w:type="dxa"/>
            <w:tcBorders>
              <w:top w:val="nil"/>
              <w:bottom w:val="single" w:sz="36" w:space="0" w:color="FFFFFF" w:themeColor="background1"/>
            </w:tcBorders>
            <w:shd w:val="clear" w:color="auto" w:fill="262626" w:themeFill="text1" w:themeFillTint="D9"/>
            <w:vAlign w:val="center"/>
          </w:tcPr>
          <w:p w14:paraId="48F52FE6" w14:textId="77777777" w:rsidR="00CB5812" w:rsidRPr="00732966" w:rsidRDefault="00CB5812" w:rsidP="006D257A">
            <w:pPr>
              <w:spacing w:after="0"/>
              <w:jc w:val="left"/>
              <w:rPr>
                <w:b/>
                <w:sz w:val="22"/>
                <w:szCs w:val="22"/>
              </w:rPr>
            </w:pPr>
            <w:r w:rsidRPr="00732966">
              <w:rPr>
                <w:b/>
                <w:sz w:val="22"/>
                <w:szCs w:val="22"/>
              </w:rPr>
              <w:t>Identifie et individualise</w:t>
            </w:r>
          </w:p>
        </w:tc>
        <w:tc>
          <w:tcPr>
            <w:tcW w:w="2126" w:type="dxa"/>
            <w:tcBorders>
              <w:top w:val="nil"/>
              <w:bottom w:val="single" w:sz="36" w:space="0" w:color="FFFFFF" w:themeColor="background1"/>
            </w:tcBorders>
            <w:shd w:val="clear" w:color="auto" w:fill="262626" w:themeFill="text1" w:themeFillTint="D9"/>
            <w:vAlign w:val="center"/>
          </w:tcPr>
          <w:p w14:paraId="013B6153" w14:textId="77777777" w:rsidR="00CB5812" w:rsidRPr="00732966" w:rsidRDefault="00CB5812" w:rsidP="006D257A">
            <w:pPr>
              <w:spacing w:after="0"/>
              <w:jc w:val="left"/>
              <w:rPr>
                <w:b/>
                <w:sz w:val="22"/>
                <w:szCs w:val="22"/>
              </w:rPr>
            </w:pPr>
            <w:r w:rsidRPr="00732966">
              <w:rPr>
                <w:b/>
                <w:sz w:val="22"/>
                <w:szCs w:val="22"/>
              </w:rPr>
              <w:t>Où l’enregistrer ?</w:t>
            </w:r>
          </w:p>
        </w:tc>
        <w:tc>
          <w:tcPr>
            <w:tcW w:w="2126" w:type="dxa"/>
            <w:tcBorders>
              <w:top w:val="nil"/>
              <w:bottom w:val="single" w:sz="36" w:space="0" w:color="FFFFFF" w:themeColor="background1"/>
            </w:tcBorders>
            <w:shd w:val="clear" w:color="auto" w:fill="262626" w:themeFill="text1" w:themeFillTint="D9"/>
            <w:vAlign w:val="center"/>
          </w:tcPr>
          <w:p w14:paraId="5E116DAA" w14:textId="77777777" w:rsidR="00CB5812" w:rsidRPr="00CB5812" w:rsidRDefault="00CB5812" w:rsidP="006D257A">
            <w:pPr>
              <w:spacing w:after="0"/>
              <w:jc w:val="left"/>
              <w:rPr>
                <w:b/>
                <w:sz w:val="22"/>
                <w:szCs w:val="22"/>
              </w:rPr>
            </w:pPr>
            <w:r w:rsidRPr="00CB5812">
              <w:rPr>
                <w:b/>
                <w:sz w:val="22"/>
                <w:szCs w:val="22"/>
              </w:rPr>
              <w:t>Régime juridique</w:t>
            </w:r>
          </w:p>
        </w:tc>
      </w:tr>
      <w:tr w:rsidR="00CB5812" w14:paraId="51744EEB" w14:textId="77777777" w:rsidTr="006D257A">
        <w:trPr>
          <w:trHeight w:val="931"/>
        </w:trPr>
        <w:tc>
          <w:tcPr>
            <w:tcW w:w="397" w:type="dxa"/>
            <w:tcBorders>
              <w:top w:val="single" w:sz="36" w:space="0" w:color="FFFFFF" w:themeColor="background1"/>
              <w:bottom w:val="single" w:sz="36" w:space="0" w:color="FFFFFF" w:themeColor="background1"/>
            </w:tcBorders>
            <w:shd w:val="clear" w:color="auto" w:fill="DF585B"/>
            <w:vAlign w:val="center"/>
          </w:tcPr>
          <w:p w14:paraId="36CB4CB9" w14:textId="77777777" w:rsidR="00CB5812" w:rsidRPr="00890BB1" w:rsidRDefault="00CB5812" w:rsidP="006D257A">
            <w:pPr>
              <w:spacing w:after="0"/>
              <w:jc w:val="left"/>
              <w:rPr>
                <w:color w:val="FFFFFF" w:themeColor="background1"/>
                <w:sz w:val="22"/>
                <w:szCs w:val="22"/>
              </w:rPr>
            </w:pPr>
            <w:r>
              <w:rPr>
                <w:color w:val="FFFFFF" w:themeColor="background1"/>
                <w:sz w:val="22"/>
                <w:szCs w:val="22"/>
              </w:rPr>
              <w:t>1</w:t>
            </w:r>
          </w:p>
        </w:tc>
        <w:tc>
          <w:tcPr>
            <w:tcW w:w="2410" w:type="dxa"/>
            <w:tcBorders>
              <w:top w:val="single" w:sz="36" w:space="0" w:color="FFFFFF" w:themeColor="background1"/>
              <w:bottom w:val="single" w:sz="36" w:space="0" w:color="FFFFFF" w:themeColor="background1"/>
            </w:tcBorders>
            <w:shd w:val="clear" w:color="auto" w:fill="DF585B"/>
            <w:vAlign w:val="center"/>
          </w:tcPr>
          <w:p w14:paraId="304B363E"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Marque</w:t>
            </w:r>
          </w:p>
        </w:tc>
        <w:tc>
          <w:tcPr>
            <w:tcW w:w="2835" w:type="dxa"/>
            <w:tcBorders>
              <w:top w:val="single" w:sz="36" w:space="0" w:color="FFFFFF" w:themeColor="background1"/>
              <w:bottom w:val="single" w:sz="36" w:space="0" w:color="FFFFFF" w:themeColor="background1"/>
            </w:tcBorders>
            <w:shd w:val="clear" w:color="auto" w:fill="DF585B"/>
            <w:vAlign w:val="center"/>
          </w:tcPr>
          <w:p w14:paraId="506CA49E"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Produits et services</w:t>
            </w:r>
          </w:p>
        </w:tc>
        <w:tc>
          <w:tcPr>
            <w:tcW w:w="2126" w:type="dxa"/>
            <w:tcBorders>
              <w:top w:val="single" w:sz="36" w:space="0" w:color="FFFFFF" w:themeColor="background1"/>
              <w:bottom w:val="single" w:sz="36" w:space="0" w:color="FFFFFF" w:themeColor="background1"/>
            </w:tcBorders>
            <w:shd w:val="clear" w:color="auto" w:fill="DF585B"/>
            <w:vAlign w:val="center"/>
          </w:tcPr>
          <w:p w14:paraId="72F40ECC"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INPI</w:t>
            </w:r>
          </w:p>
        </w:tc>
        <w:tc>
          <w:tcPr>
            <w:tcW w:w="2126" w:type="dxa"/>
            <w:tcBorders>
              <w:top w:val="single" w:sz="36" w:space="0" w:color="FFFFFF" w:themeColor="background1"/>
              <w:bottom w:val="single" w:sz="36" w:space="0" w:color="FFFFFF" w:themeColor="background1"/>
            </w:tcBorders>
            <w:shd w:val="clear" w:color="auto" w:fill="DF585B"/>
            <w:vAlign w:val="center"/>
          </w:tcPr>
          <w:p w14:paraId="17E89A4E" w14:textId="77777777" w:rsidR="00CB5812" w:rsidRPr="00CB5812" w:rsidRDefault="00CB5812" w:rsidP="006D257A">
            <w:pPr>
              <w:spacing w:after="0"/>
              <w:jc w:val="left"/>
              <w:rPr>
                <w:color w:val="FFFFFF" w:themeColor="background1"/>
                <w:sz w:val="22"/>
                <w:szCs w:val="22"/>
              </w:rPr>
            </w:pPr>
            <w:r w:rsidRPr="00CB5812">
              <w:rPr>
                <w:color w:val="FFFFFF" w:themeColor="background1"/>
                <w:sz w:val="22"/>
                <w:szCs w:val="22"/>
              </w:rPr>
              <w:t>Propriété intellectuelle (contrefaçon)</w:t>
            </w:r>
          </w:p>
        </w:tc>
      </w:tr>
      <w:tr w:rsidR="00CB5812" w14:paraId="42CFAB8D" w14:textId="77777777" w:rsidTr="006D257A">
        <w:trPr>
          <w:trHeight w:val="639"/>
        </w:trPr>
        <w:tc>
          <w:tcPr>
            <w:tcW w:w="397" w:type="dxa"/>
            <w:tcBorders>
              <w:top w:val="single" w:sz="36" w:space="0" w:color="FFFFFF" w:themeColor="background1"/>
              <w:bottom w:val="single" w:sz="18" w:space="0" w:color="FFFFFF" w:themeColor="background1"/>
            </w:tcBorders>
            <w:shd w:val="clear" w:color="auto" w:fill="1F8899"/>
            <w:vAlign w:val="center"/>
          </w:tcPr>
          <w:p w14:paraId="76046A21" w14:textId="77777777" w:rsidR="00CB5812" w:rsidRPr="00890BB1" w:rsidRDefault="00CB5812" w:rsidP="006D257A">
            <w:pPr>
              <w:spacing w:after="0"/>
              <w:jc w:val="left"/>
              <w:rPr>
                <w:color w:val="FFFFFF" w:themeColor="background1"/>
                <w:sz w:val="22"/>
                <w:szCs w:val="22"/>
              </w:rPr>
            </w:pPr>
            <w:r>
              <w:rPr>
                <w:color w:val="FFFFFF" w:themeColor="background1"/>
                <w:sz w:val="22"/>
                <w:szCs w:val="22"/>
              </w:rPr>
              <w:t>2</w:t>
            </w:r>
          </w:p>
        </w:tc>
        <w:tc>
          <w:tcPr>
            <w:tcW w:w="2410" w:type="dxa"/>
            <w:tcBorders>
              <w:top w:val="single" w:sz="36" w:space="0" w:color="FFFFFF" w:themeColor="background1"/>
              <w:bottom w:val="single" w:sz="18" w:space="0" w:color="FFFFFF" w:themeColor="background1"/>
            </w:tcBorders>
            <w:shd w:val="clear" w:color="auto" w:fill="1F8899"/>
            <w:vAlign w:val="center"/>
          </w:tcPr>
          <w:p w14:paraId="22686F3F"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Dénomination sociale</w:t>
            </w:r>
          </w:p>
        </w:tc>
        <w:tc>
          <w:tcPr>
            <w:tcW w:w="2835" w:type="dxa"/>
            <w:tcBorders>
              <w:top w:val="single" w:sz="36" w:space="0" w:color="FFFFFF" w:themeColor="background1"/>
              <w:bottom w:val="single" w:sz="18" w:space="0" w:color="FFFFFF" w:themeColor="background1"/>
            </w:tcBorders>
            <w:shd w:val="clear" w:color="auto" w:fill="1F8899"/>
            <w:vAlign w:val="center"/>
          </w:tcPr>
          <w:p w14:paraId="1B809616"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Personne morale</w:t>
            </w:r>
          </w:p>
        </w:tc>
        <w:tc>
          <w:tcPr>
            <w:tcW w:w="2126" w:type="dxa"/>
            <w:vMerge w:val="restart"/>
            <w:tcBorders>
              <w:top w:val="single" w:sz="36" w:space="0" w:color="FFFFFF" w:themeColor="background1"/>
            </w:tcBorders>
            <w:shd w:val="clear" w:color="auto" w:fill="1F8899"/>
            <w:vAlign w:val="center"/>
          </w:tcPr>
          <w:p w14:paraId="2F0A876F"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RCS</w:t>
            </w:r>
          </w:p>
        </w:tc>
        <w:tc>
          <w:tcPr>
            <w:tcW w:w="2126" w:type="dxa"/>
            <w:vMerge w:val="restart"/>
            <w:tcBorders>
              <w:top w:val="single" w:sz="36" w:space="0" w:color="FFFFFF" w:themeColor="background1"/>
            </w:tcBorders>
            <w:shd w:val="clear" w:color="auto" w:fill="1F8899"/>
            <w:vAlign w:val="center"/>
          </w:tcPr>
          <w:p w14:paraId="41FA8511" w14:textId="77777777" w:rsidR="00CB5812" w:rsidRPr="00CB5812" w:rsidRDefault="00CB5812" w:rsidP="006D257A">
            <w:pPr>
              <w:spacing w:after="0"/>
              <w:jc w:val="left"/>
              <w:rPr>
                <w:color w:val="FFFFFF" w:themeColor="background1"/>
                <w:sz w:val="22"/>
                <w:szCs w:val="22"/>
              </w:rPr>
            </w:pPr>
            <w:r w:rsidRPr="00CB5812">
              <w:rPr>
                <w:color w:val="FFFFFF" w:themeColor="background1"/>
                <w:sz w:val="22"/>
                <w:szCs w:val="22"/>
              </w:rPr>
              <w:t>Droit commun de la responsabilité civile (concurrence déloyale)</w:t>
            </w:r>
          </w:p>
        </w:tc>
      </w:tr>
      <w:tr w:rsidR="00CB5812" w14:paraId="2C820FBF" w14:textId="77777777" w:rsidTr="006D257A">
        <w:trPr>
          <w:trHeight w:val="593"/>
        </w:trPr>
        <w:tc>
          <w:tcPr>
            <w:tcW w:w="397" w:type="dxa"/>
            <w:tcBorders>
              <w:top w:val="single" w:sz="18" w:space="0" w:color="FFFFFF" w:themeColor="background1"/>
              <w:bottom w:val="single" w:sz="18" w:space="0" w:color="FFFFFF" w:themeColor="background1"/>
            </w:tcBorders>
            <w:shd w:val="clear" w:color="auto" w:fill="1F8899"/>
            <w:vAlign w:val="center"/>
          </w:tcPr>
          <w:p w14:paraId="33F519EA" w14:textId="77777777" w:rsidR="00CB5812" w:rsidRPr="00890BB1" w:rsidRDefault="00CB5812" w:rsidP="006D257A">
            <w:pPr>
              <w:spacing w:after="0"/>
              <w:jc w:val="left"/>
              <w:rPr>
                <w:color w:val="FFFFFF" w:themeColor="background1"/>
                <w:sz w:val="22"/>
                <w:szCs w:val="22"/>
              </w:rPr>
            </w:pPr>
            <w:r>
              <w:rPr>
                <w:color w:val="FFFFFF" w:themeColor="background1"/>
                <w:sz w:val="22"/>
                <w:szCs w:val="22"/>
              </w:rPr>
              <w:t>3</w:t>
            </w:r>
          </w:p>
        </w:tc>
        <w:tc>
          <w:tcPr>
            <w:tcW w:w="2410" w:type="dxa"/>
            <w:tcBorders>
              <w:top w:val="single" w:sz="18" w:space="0" w:color="FFFFFF" w:themeColor="background1"/>
              <w:bottom w:val="single" w:sz="18" w:space="0" w:color="FFFFFF" w:themeColor="background1"/>
            </w:tcBorders>
            <w:shd w:val="clear" w:color="auto" w:fill="1F8899"/>
            <w:vAlign w:val="center"/>
          </w:tcPr>
          <w:p w14:paraId="5CEFE9BE"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Nom commercial</w:t>
            </w:r>
          </w:p>
        </w:tc>
        <w:tc>
          <w:tcPr>
            <w:tcW w:w="2835" w:type="dxa"/>
            <w:tcBorders>
              <w:top w:val="single" w:sz="18" w:space="0" w:color="FFFFFF" w:themeColor="background1"/>
              <w:bottom w:val="single" w:sz="18" w:space="0" w:color="FFFFFF" w:themeColor="background1"/>
            </w:tcBorders>
            <w:shd w:val="clear" w:color="auto" w:fill="1F8899"/>
            <w:vAlign w:val="center"/>
          </w:tcPr>
          <w:p w14:paraId="7AE6FFA7"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Fonds de commerce</w:t>
            </w:r>
          </w:p>
        </w:tc>
        <w:tc>
          <w:tcPr>
            <w:tcW w:w="2126" w:type="dxa"/>
            <w:vMerge/>
            <w:shd w:val="clear" w:color="auto" w:fill="1F8899"/>
            <w:vAlign w:val="center"/>
          </w:tcPr>
          <w:p w14:paraId="0AEA9D83" w14:textId="77777777" w:rsidR="00CB5812" w:rsidRPr="00890BB1" w:rsidRDefault="00CB5812" w:rsidP="006D257A">
            <w:pPr>
              <w:spacing w:after="0"/>
              <w:jc w:val="left"/>
              <w:rPr>
                <w:color w:val="FFFFFF" w:themeColor="background1"/>
                <w:sz w:val="22"/>
                <w:szCs w:val="22"/>
              </w:rPr>
            </w:pPr>
          </w:p>
        </w:tc>
        <w:tc>
          <w:tcPr>
            <w:tcW w:w="2126" w:type="dxa"/>
            <w:vMerge/>
            <w:shd w:val="clear" w:color="auto" w:fill="1F8899"/>
          </w:tcPr>
          <w:p w14:paraId="65A9572C" w14:textId="77777777" w:rsidR="00CB5812" w:rsidRPr="00890BB1" w:rsidRDefault="00CB5812" w:rsidP="006D257A">
            <w:pPr>
              <w:spacing w:after="0"/>
              <w:jc w:val="left"/>
              <w:rPr>
                <w:color w:val="FFFFFF" w:themeColor="background1"/>
                <w:sz w:val="22"/>
                <w:szCs w:val="22"/>
              </w:rPr>
            </w:pPr>
          </w:p>
        </w:tc>
      </w:tr>
      <w:tr w:rsidR="00CB5812" w14:paraId="3CB9FEE0" w14:textId="77777777" w:rsidTr="006D257A">
        <w:trPr>
          <w:trHeight w:val="559"/>
        </w:trPr>
        <w:tc>
          <w:tcPr>
            <w:tcW w:w="397" w:type="dxa"/>
            <w:tcBorders>
              <w:top w:val="single" w:sz="18" w:space="0" w:color="FFFFFF" w:themeColor="background1"/>
              <w:bottom w:val="single" w:sz="18" w:space="0" w:color="FFFFFF" w:themeColor="background1"/>
            </w:tcBorders>
            <w:shd w:val="clear" w:color="auto" w:fill="1F8899"/>
            <w:vAlign w:val="center"/>
          </w:tcPr>
          <w:p w14:paraId="14A2E749" w14:textId="77777777" w:rsidR="00CB5812" w:rsidRPr="00890BB1" w:rsidRDefault="00CB5812" w:rsidP="006D257A">
            <w:pPr>
              <w:spacing w:after="0"/>
              <w:jc w:val="left"/>
              <w:rPr>
                <w:color w:val="FFFFFF" w:themeColor="background1"/>
                <w:sz w:val="22"/>
                <w:szCs w:val="22"/>
              </w:rPr>
            </w:pPr>
            <w:r>
              <w:rPr>
                <w:color w:val="FFFFFF" w:themeColor="background1"/>
                <w:sz w:val="22"/>
                <w:szCs w:val="22"/>
              </w:rPr>
              <w:t>4</w:t>
            </w:r>
          </w:p>
        </w:tc>
        <w:tc>
          <w:tcPr>
            <w:tcW w:w="2410" w:type="dxa"/>
            <w:tcBorders>
              <w:top w:val="single" w:sz="18" w:space="0" w:color="FFFFFF" w:themeColor="background1"/>
              <w:bottom w:val="single" w:sz="18" w:space="0" w:color="FFFFFF" w:themeColor="background1"/>
            </w:tcBorders>
            <w:shd w:val="clear" w:color="auto" w:fill="1F8899"/>
            <w:vAlign w:val="center"/>
          </w:tcPr>
          <w:p w14:paraId="488F8747"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Enseigne</w:t>
            </w:r>
          </w:p>
        </w:tc>
        <w:tc>
          <w:tcPr>
            <w:tcW w:w="2835" w:type="dxa"/>
            <w:tcBorders>
              <w:top w:val="single" w:sz="18" w:space="0" w:color="FFFFFF" w:themeColor="background1"/>
              <w:bottom w:val="single" w:sz="18" w:space="0" w:color="FFFFFF" w:themeColor="background1"/>
            </w:tcBorders>
            <w:shd w:val="clear" w:color="auto" w:fill="1F8899"/>
            <w:vAlign w:val="center"/>
          </w:tcPr>
          <w:p w14:paraId="45458BA1"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 xml:space="preserve">Boutique / lieu physique </w:t>
            </w:r>
          </w:p>
        </w:tc>
        <w:tc>
          <w:tcPr>
            <w:tcW w:w="2126" w:type="dxa"/>
            <w:vMerge/>
            <w:tcBorders>
              <w:bottom w:val="single" w:sz="18" w:space="0" w:color="FFFFFF" w:themeColor="background1"/>
            </w:tcBorders>
            <w:shd w:val="clear" w:color="auto" w:fill="1F8899"/>
            <w:vAlign w:val="center"/>
          </w:tcPr>
          <w:p w14:paraId="180A7B5A" w14:textId="77777777" w:rsidR="00CB5812" w:rsidRPr="00890BB1" w:rsidRDefault="00CB5812" w:rsidP="006D257A">
            <w:pPr>
              <w:spacing w:after="0"/>
              <w:jc w:val="left"/>
              <w:rPr>
                <w:color w:val="FFFFFF" w:themeColor="background1"/>
                <w:sz w:val="22"/>
                <w:szCs w:val="22"/>
              </w:rPr>
            </w:pPr>
          </w:p>
        </w:tc>
        <w:tc>
          <w:tcPr>
            <w:tcW w:w="2126" w:type="dxa"/>
            <w:vMerge/>
            <w:shd w:val="clear" w:color="auto" w:fill="1F8899"/>
          </w:tcPr>
          <w:p w14:paraId="652AF9B2" w14:textId="77777777" w:rsidR="00CB5812" w:rsidRPr="00890BB1" w:rsidRDefault="00CB5812" w:rsidP="006D257A">
            <w:pPr>
              <w:spacing w:after="0"/>
              <w:jc w:val="left"/>
              <w:rPr>
                <w:color w:val="FFFFFF" w:themeColor="background1"/>
                <w:sz w:val="22"/>
                <w:szCs w:val="22"/>
              </w:rPr>
            </w:pPr>
          </w:p>
        </w:tc>
      </w:tr>
      <w:tr w:rsidR="00CB5812" w14:paraId="4F002EDE" w14:textId="77777777" w:rsidTr="006D257A">
        <w:trPr>
          <w:trHeight w:val="653"/>
        </w:trPr>
        <w:tc>
          <w:tcPr>
            <w:tcW w:w="397" w:type="dxa"/>
            <w:tcBorders>
              <w:top w:val="single" w:sz="18" w:space="0" w:color="FFFFFF" w:themeColor="background1"/>
              <w:bottom w:val="nil"/>
            </w:tcBorders>
            <w:shd w:val="clear" w:color="auto" w:fill="1F8899"/>
            <w:vAlign w:val="center"/>
          </w:tcPr>
          <w:p w14:paraId="4673AFB7" w14:textId="77777777" w:rsidR="00CB5812" w:rsidRPr="00890BB1" w:rsidRDefault="00CB5812" w:rsidP="006D257A">
            <w:pPr>
              <w:spacing w:after="0"/>
              <w:jc w:val="left"/>
              <w:rPr>
                <w:color w:val="FFFFFF" w:themeColor="background1"/>
                <w:sz w:val="22"/>
                <w:szCs w:val="22"/>
              </w:rPr>
            </w:pPr>
            <w:r>
              <w:rPr>
                <w:color w:val="FFFFFF" w:themeColor="background1"/>
                <w:sz w:val="22"/>
                <w:szCs w:val="22"/>
              </w:rPr>
              <w:t>5</w:t>
            </w:r>
          </w:p>
        </w:tc>
        <w:tc>
          <w:tcPr>
            <w:tcW w:w="2410" w:type="dxa"/>
            <w:tcBorders>
              <w:top w:val="single" w:sz="18" w:space="0" w:color="FFFFFF" w:themeColor="background1"/>
              <w:bottom w:val="nil"/>
            </w:tcBorders>
            <w:shd w:val="clear" w:color="auto" w:fill="1F8899"/>
            <w:vAlign w:val="center"/>
          </w:tcPr>
          <w:p w14:paraId="5F28DF3D"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Nom de domaine</w:t>
            </w:r>
          </w:p>
        </w:tc>
        <w:tc>
          <w:tcPr>
            <w:tcW w:w="2835" w:type="dxa"/>
            <w:tcBorders>
              <w:top w:val="single" w:sz="18" w:space="0" w:color="FFFFFF" w:themeColor="background1"/>
              <w:bottom w:val="nil"/>
            </w:tcBorders>
            <w:shd w:val="clear" w:color="auto" w:fill="1F8899"/>
            <w:vAlign w:val="center"/>
          </w:tcPr>
          <w:p w14:paraId="3E09063F"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Site internet</w:t>
            </w:r>
          </w:p>
        </w:tc>
        <w:tc>
          <w:tcPr>
            <w:tcW w:w="2126" w:type="dxa"/>
            <w:tcBorders>
              <w:top w:val="single" w:sz="18" w:space="0" w:color="FFFFFF" w:themeColor="background1"/>
              <w:bottom w:val="nil"/>
            </w:tcBorders>
            <w:shd w:val="clear" w:color="auto" w:fill="1F8899"/>
            <w:vAlign w:val="center"/>
          </w:tcPr>
          <w:p w14:paraId="7B41659E" w14:textId="77777777" w:rsidR="00CB5812" w:rsidRPr="00890BB1" w:rsidRDefault="00CB5812" w:rsidP="006D257A">
            <w:pPr>
              <w:spacing w:after="0"/>
              <w:jc w:val="left"/>
              <w:rPr>
                <w:color w:val="FFFFFF" w:themeColor="background1"/>
                <w:sz w:val="22"/>
                <w:szCs w:val="22"/>
              </w:rPr>
            </w:pPr>
            <w:r w:rsidRPr="00890BB1">
              <w:rPr>
                <w:color w:val="FFFFFF" w:themeColor="background1"/>
                <w:sz w:val="22"/>
                <w:szCs w:val="22"/>
              </w:rPr>
              <w:t>Bureau d’enregistrement</w:t>
            </w:r>
          </w:p>
        </w:tc>
        <w:tc>
          <w:tcPr>
            <w:tcW w:w="2126" w:type="dxa"/>
            <w:vMerge/>
            <w:tcBorders>
              <w:bottom w:val="nil"/>
            </w:tcBorders>
            <w:shd w:val="clear" w:color="auto" w:fill="1F8899"/>
          </w:tcPr>
          <w:p w14:paraId="16E44A39" w14:textId="77777777" w:rsidR="00CB5812" w:rsidRPr="00890BB1" w:rsidRDefault="00CB5812" w:rsidP="006D257A">
            <w:pPr>
              <w:spacing w:after="0"/>
              <w:jc w:val="left"/>
              <w:rPr>
                <w:color w:val="FFFFFF" w:themeColor="background1"/>
                <w:sz w:val="22"/>
                <w:szCs w:val="22"/>
              </w:rPr>
            </w:pPr>
          </w:p>
        </w:tc>
      </w:tr>
    </w:tbl>
    <w:p w14:paraId="4C6286EB" w14:textId="77777777" w:rsidR="0021043C" w:rsidRPr="00D641CC" w:rsidRDefault="0021043C" w:rsidP="00CB5812">
      <w:pPr>
        <w:spacing w:after="240"/>
        <w:rPr>
          <w:b/>
          <w:color w:val="BD0028"/>
          <w:sz w:val="28"/>
          <w:szCs w:val="28"/>
        </w:rPr>
      </w:pPr>
    </w:p>
    <w:p w14:paraId="028992F2" w14:textId="727AEF6A" w:rsidR="002A4964" w:rsidRPr="00B11C6C" w:rsidRDefault="00B11C6C" w:rsidP="00B11C6C">
      <w:pPr>
        <w:shd w:val="clear" w:color="auto" w:fill="FFFFFF"/>
        <w:spacing w:before="80" w:after="240"/>
        <w:jc w:val="center"/>
        <w:rPr>
          <w:b/>
          <w:color w:val="262425"/>
          <w:sz w:val="28"/>
          <w:szCs w:val="28"/>
        </w:rPr>
      </w:pPr>
      <w:r w:rsidRPr="009925A4">
        <w:rPr>
          <w:b/>
          <w:color w:val="262425"/>
          <w:sz w:val="28"/>
          <w:szCs w:val="28"/>
        </w:rPr>
        <w:t xml:space="preserve">Les signes distinctifs d’une </w:t>
      </w:r>
      <w:r>
        <w:rPr>
          <w:b/>
          <w:color w:val="262425"/>
          <w:sz w:val="28"/>
          <w:szCs w:val="28"/>
        </w:rPr>
        <w:t>société</w:t>
      </w:r>
      <w:r w:rsidR="00732966">
        <w:rPr>
          <w:b/>
          <w:color w:val="262425"/>
          <w:sz w:val="28"/>
          <w:szCs w:val="28"/>
        </w:rPr>
        <w:t xml:space="preserve"> </w:t>
      </w:r>
      <w:r w:rsidR="00CB5812">
        <w:rPr>
          <w:b/>
          <w:color w:val="262425"/>
          <w:sz w:val="28"/>
          <w:szCs w:val="28"/>
        </w:rPr>
        <w:t xml:space="preserve">– </w:t>
      </w:r>
      <w:r w:rsidR="00087C8F">
        <w:rPr>
          <w:b/>
          <w:color w:val="262425"/>
          <w:sz w:val="28"/>
          <w:szCs w:val="28"/>
        </w:rPr>
        <w:t>re</w:t>
      </w:r>
      <w:r w:rsidR="00CB5812">
        <w:rPr>
          <w:b/>
          <w:color w:val="262425"/>
          <w:sz w:val="28"/>
          <w:szCs w:val="28"/>
        </w:rPr>
        <w:t>groupés par régime juridique</w:t>
      </w:r>
    </w:p>
    <w:tbl>
      <w:tblPr>
        <w:tblStyle w:val="Grille"/>
        <w:tblW w:w="9752"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F2F2F2" w:themeFill="background1" w:themeFillShade="F2"/>
        <w:tblLayout w:type="fixed"/>
        <w:tblCellMar>
          <w:top w:w="57" w:type="dxa"/>
          <w:left w:w="113" w:type="dxa"/>
          <w:bottom w:w="57" w:type="dxa"/>
          <w:right w:w="113" w:type="dxa"/>
        </w:tblCellMar>
        <w:tblLook w:val="04A0" w:firstRow="1" w:lastRow="0" w:firstColumn="1" w:lastColumn="0" w:noHBand="0" w:noVBand="1"/>
      </w:tblPr>
      <w:tblGrid>
        <w:gridCol w:w="2381"/>
        <w:gridCol w:w="2410"/>
        <w:gridCol w:w="2835"/>
        <w:gridCol w:w="2126"/>
      </w:tblGrid>
      <w:tr w:rsidR="00437042" w14:paraId="4AD192BA" w14:textId="64FCBB2D" w:rsidTr="00732966">
        <w:trPr>
          <w:trHeight w:val="667"/>
        </w:trPr>
        <w:tc>
          <w:tcPr>
            <w:tcW w:w="2381" w:type="dxa"/>
            <w:tcBorders>
              <w:top w:val="nil"/>
              <w:bottom w:val="single" w:sz="36" w:space="0" w:color="FFFFFF" w:themeColor="background1"/>
            </w:tcBorders>
            <w:shd w:val="clear" w:color="auto" w:fill="262626" w:themeFill="text1" w:themeFillTint="D9"/>
            <w:vAlign w:val="center"/>
          </w:tcPr>
          <w:p w14:paraId="617B6005" w14:textId="7193C9F5" w:rsidR="00437042" w:rsidRPr="00732966" w:rsidRDefault="00594B82" w:rsidP="00E36DE0">
            <w:pPr>
              <w:spacing w:after="0"/>
              <w:jc w:val="left"/>
              <w:rPr>
                <w:b/>
                <w:sz w:val="22"/>
                <w:szCs w:val="22"/>
              </w:rPr>
            </w:pPr>
            <w:r w:rsidRPr="00732966">
              <w:rPr>
                <w:b/>
                <w:sz w:val="22"/>
                <w:szCs w:val="22"/>
              </w:rPr>
              <w:t>Régime juridique</w:t>
            </w:r>
          </w:p>
        </w:tc>
        <w:tc>
          <w:tcPr>
            <w:tcW w:w="2410" w:type="dxa"/>
            <w:tcBorders>
              <w:top w:val="nil"/>
              <w:bottom w:val="single" w:sz="36" w:space="0" w:color="FFFFFF" w:themeColor="background1"/>
            </w:tcBorders>
            <w:shd w:val="clear" w:color="auto" w:fill="262626" w:themeFill="text1" w:themeFillTint="D9"/>
            <w:vAlign w:val="center"/>
          </w:tcPr>
          <w:p w14:paraId="551F8EEF" w14:textId="1946B6D6" w:rsidR="00437042" w:rsidRPr="00732966" w:rsidRDefault="00594B82" w:rsidP="00E36DE0">
            <w:pPr>
              <w:spacing w:after="0"/>
              <w:jc w:val="left"/>
              <w:rPr>
                <w:b/>
                <w:sz w:val="22"/>
                <w:szCs w:val="22"/>
              </w:rPr>
            </w:pPr>
            <w:r w:rsidRPr="00732966">
              <w:rPr>
                <w:b/>
                <w:sz w:val="22"/>
                <w:szCs w:val="22"/>
              </w:rPr>
              <w:t>Signe distinctif</w:t>
            </w:r>
          </w:p>
        </w:tc>
        <w:tc>
          <w:tcPr>
            <w:tcW w:w="2835" w:type="dxa"/>
            <w:tcBorders>
              <w:top w:val="nil"/>
              <w:bottom w:val="single" w:sz="36" w:space="0" w:color="FFFFFF" w:themeColor="background1"/>
            </w:tcBorders>
            <w:shd w:val="clear" w:color="auto" w:fill="262626" w:themeFill="text1" w:themeFillTint="D9"/>
            <w:vAlign w:val="center"/>
          </w:tcPr>
          <w:p w14:paraId="36BB4EFA" w14:textId="6B5271F9" w:rsidR="00437042" w:rsidRPr="00732966" w:rsidRDefault="00594B82" w:rsidP="00E36DE0">
            <w:pPr>
              <w:spacing w:after="0"/>
              <w:jc w:val="left"/>
              <w:rPr>
                <w:b/>
                <w:sz w:val="22"/>
                <w:szCs w:val="22"/>
              </w:rPr>
            </w:pPr>
            <w:r w:rsidRPr="00732966">
              <w:rPr>
                <w:b/>
                <w:sz w:val="22"/>
                <w:szCs w:val="22"/>
              </w:rPr>
              <w:t xml:space="preserve">Identifie </w:t>
            </w:r>
            <w:r w:rsidR="00732966" w:rsidRPr="00732966">
              <w:rPr>
                <w:b/>
                <w:sz w:val="22"/>
                <w:szCs w:val="22"/>
              </w:rPr>
              <w:t xml:space="preserve">et </w:t>
            </w:r>
            <w:r w:rsidRPr="00732966">
              <w:rPr>
                <w:b/>
                <w:sz w:val="22"/>
                <w:szCs w:val="22"/>
              </w:rPr>
              <w:t>individualise</w:t>
            </w:r>
          </w:p>
        </w:tc>
        <w:tc>
          <w:tcPr>
            <w:tcW w:w="2126" w:type="dxa"/>
            <w:tcBorders>
              <w:top w:val="nil"/>
              <w:bottom w:val="single" w:sz="36" w:space="0" w:color="FFFFFF" w:themeColor="background1"/>
            </w:tcBorders>
            <w:shd w:val="clear" w:color="auto" w:fill="262626" w:themeFill="text1" w:themeFillTint="D9"/>
            <w:vAlign w:val="center"/>
          </w:tcPr>
          <w:p w14:paraId="6B575F6C" w14:textId="42A78CC1" w:rsidR="00437042" w:rsidRPr="00732966" w:rsidRDefault="00594B82" w:rsidP="00E36DE0">
            <w:pPr>
              <w:spacing w:after="0"/>
              <w:jc w:val="left"/>
              <w:rPr>
                <w:b/>
                <w:sz w:val="22"/>
                <w:szCs w:val="22"/>
              </w:rPr>
            </w:pPr>
            <w:r w:rsidRPr="00732966">
              <w:rPr>
                <w:b/>
                <w:sz w:val="22"/>
                <w:szCs w:val="22"/>
              </w:rPr>
              <w:t>Où l’enregistrer ?</w:t>
            </w:r>
          </w:p>
        </w:tc>
      </w:tr>
      <w:tr w:rsidR="00437042" w14:paraId="2E0B95AB" w14:textId="4122F862" w:rsidTr="00D21F2E">
        <w:trPr>
          <w:trHeight w:val="931"/>
        </w:trPr>
        <w:tc>
          <w:tcPr>
            <w:tcW w:w="2381" w:type="dxa"/>
            <w:tcBorders>
              <w:top w:val="single" w:sz="36" w:space="0" w:color="FFFFFF" w:themeColor="background1"/>
              <w:bottom w:val="single" w:sz="36" w:space="0" w:color="FFFFFF" w:themeColor="background1"/>
            </w:tcBorders>
            <w:shd w:val="clear" w:color="auto" w:fill="DF585B"/>
            <w:vAlign w:val="center"/>
          </w:tcPr>
          <w:p w14:paraId="64F6D577" w14:textId="23E3E7F8" w:rsidR="00437042" w:rsidRPr="00E55558" w:rsidRDefault="00437042" w:rsidP="00732966">
            <w:pPr>
              <w:spacing w:after="0"/>
              <w:jc w:val="left"/>
              <w:rPr>
                <w:color w:val="FFFFFF" w:themeColor="background1"/>
                <w:sz w:val="22"/>
                <w:szCs w:val="22"/>
              </w:rPr>
            </w:pPr>
            <w:r w:rsidRPr="00E55558">
              <w:rPr>
                <w:color w:val="FFFFFF" w:themeColor="background1"/>
                <w:sz w:val="22"/>
                <w:szCs w:val="22"/>
              </w:rPr>
              <w:t>P</w:t>
            </w:r>
            <w:r w:rsidR="00890BB1" w:rsidRPr="00E55558">
              <w:rPr>
                <w:color w:val="FFFFFF" w:themeColor="background1"/>
                <w:sz w:val="22"/>
                <w:szCs w:val="22"/>
              </w:rPr>
              <w:t>ropriété intellec</w:t>
            </w:r>
            <w:r w:rsidR="00882224" w:rsidRPr="00E55558">
              <w:rPr>
                <w:color w:val="FFFFFF" w:themeColor="background1"/>
                <w:sz w:val="22"/>
                <w:szCs w:val="22"/>
              </w:rPr>
              <w:t>tuelle (</w:t>
            </w:r>
            <w:r w:rsidR="00890BB1" w:rsidRPr="00E55558">
              <w:rPr>
                <w:color w:val="FFFFFF" w:themeColor="background1"/>
                <w:sz w:val="22"/>
                <w:szCs w:val="22"/>
              </w:rPr>
              <w:t>contrefaçon</w:t>
            </w:r>
            <w:r w:rsidR="00882224" w:rsidRPr="00E55558">
              <w:rPr>
                <w:color w:val="FFFFFF" w:themeColor="background1"/>
                <w:sz w:val="22"/>
                <w:szCs w:val="22"/>
              </w:rPr>
              <w:t>)</w:t>
            </w:r>
          </w:p>
        </w:tc>
        <w:tc>
          <w:tcPr>
            <w:tcW w:w="2410" w:type="dxa"/>
            <w:tcBorders>
              <w:top w:val="single" w:sz="36" w:space="0" w:color="FFFFFF" w:themeColor="background1"/>
              <w:bottom w:val="single" w:sz="36" w:space="0" w:color="FFFFFF" w:themeColor="background1"/>
            </w:tcBorders>
            <w:shd w:val="clear" w:color="auto" w:fill="DF585B"/>
            <w:vAlign w:val="center"/>
          </w:tcPr>
          <w:p w14:paraId="6C6825A5" w14:textId="521CC179"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Marque</w:t>
            </w:r>
          </w:p>
        </w:tc>
        <w:tc>
          <w:tcPr>
            <w:tcW w:w="2835" w:type="dxa"/>
            <w:tcBorders>
              <w:top w:val="single" w:sz="36" w:space="0" w:color="FFFFFF" w:themeColor="background1"/>
              <w:bottom w:val="single" w:sz="36" w:space="0" w:color="FFFFFF" w:themeColor="background1"/>
            </w:tcBorders>
            <w:shd w:val="clear" w:color="auto" w:fill="DF585B"/>
            <w:vAlign w:val="center"/>
          </w:tcPr>
          <w:p w14:paraId="72792EF6" w14:textId="77777777"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Produits et services</w:t>
            </w:r>
          </w:p>
        </w:tc>
        <w:tc>
          <w:tcPr>
            <w:tcW w:w="2126" w:type="dxa"/>
            <w:tcBorders>
              <w:top w:val="single" w:sz="36" w:space="0" w:color="FFFFFF" w:themeColor="background1"/>
              <w:bottom w:val="single" w:sz="36" w:space="0" w:color="FFFFFF" w:themeColor="background1"/>
            </w:tcBorders>
            <w:shd w:val="clear" w:color="auto" w:fill="DF585B"/>
            <w:vAlign w:val="center"/>
          </w:tcPr>
          <w:p w14:paraId="7012CB06" w14:textId="6AABB393"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INPI</w:t>
            </w:r>
          </w:p>
        </w:tc>
      </w:tr>
      <w:tr w:rsidR="00437042" w14:paraId="084B656E" w14:textId="07AB019B" w:rsidTr="00732966">
        <w:trPr>
          <w:trHeight w:val="639"/>
        </w:trPr>
        <w:tc>
          <w:tcPr>
            <w:tcW w:w="2381" w:type="dxa"/>
            <w:vMerge w:val="restart"/>
            <w:tcBorders>
              <w:top w:val="single" w:sz="36" w:space="0" w:color="FFFFFF" w:themeColor="background1"/>
            </w:tcBorders>
            <w:shd w:val="clear" w:color="auto" w:fill="1F8899"/>
            <w:vAlign w:val="center"/>
          </w:tcPr>
          <w:p w14:paraId="0D79962B" w14:textId="13C454B9" w:rsidR="00437042" w:rsidRPr="00E55558" w:rsidRDefault="00437042" w:rsidP="00732966">
            <w:pPr>
              <w:spacing w:after="0"/>
              <w:jc w:val="left"/>
              <w:rPr>
                <w:color w:val="FFFFFF" w:themeColor="background1"/>
                <w:sz w:val="22"/>
                <w:szCs w:val="22"/>
              </w:rPr>
            </w:pPr>
            <w:r w:rsidRPr="00E55558">
              <w:rPr>
                <w:color w:val="FFFFFF" w:themeColor="background1"/>
                <w:sz w:val="22"/>
                <w:szCs w:val="22"/>
              </w:rPr>
              <w:t>Droit comm</w:t>
            </w:r>
            <w:r w:rsidR="00882224" w:rsidRPr="00E55558">
              <w:rPr>
                <w:color w:val="FFFFFF" w:themeColor="background1"/>
                <w:sz w:val="22"/>
                <w:szCs w:val="22"/>
              </w:rPr>
              <w:t>un de la responsabilité civile (</w:t>
            </w:r>
            <w:r w:rsidR="00890BB1" w:rsidRPr="00E55558">
              <w:rPr>
                <w:color w:val="FFFFFF" w:themeColor="background1"/>
                <w:sz w:val="22"/>
                <w:szCs w:val="22"/>
              </w:rPr>
              <w:t>concurrence déloyale</w:t>
            </w:r>
            <w:r w:rsidR="00882224" w:rsidRPr="00E55558">
              <w:rPr>
                <w:color w:val="FFFFFF" w:themeColor="background1"/>
                <w:sz w:val="22"/>
                <w:szCs w:val="22"/>
              </w:rPr>
              <w:t>)</w:t>
            </w:r>
          </w:p>
        </w:tc>
        <w:tc>
          <w:tcPr>
            <w:tcW w:w="2410" w:type="dxa"/>
            <w:tcBorders>
              <w:top w:val="single" w:sz="36" w:space="0" w:color="FFFFFF" w:themeColor="background1"/>
              <w:bottom w:val="single" w:sz="18" w:space="0" w:color="FFFFFF" w:themeColor="background1"/>
            </w:tcBorders>
            <w:shd w:val="clear" w:color="auto" w:fill="1F8899"/>
            <w:vAlign w:val="center"/>
          </w:tcPr>
          <w:p w14:paraId="0C82A952" w14:textId="446551C0"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Dénomination sociale</w:t>
            </w:r>
          </w:p>
        </w:tc>
        <w:tc>
          <w:tcPr>
            <w:tcW w:w="2835" w:type="dxa"/>
            <w:tcBorders>
              <w:top w:val="single" w:sz="36" w:space="0" w:color="FFFFFF" w:themeColor="background1"/>
              <w:bottom w:val="single" w:sz="18" w:space="0" w:color="FFFFFF" w:themeColor="background1"/>
            </w:tcBorders>
            <w:shd w:val="clear" w:color="auto" w:fill="1F8899"/>
            <w:vAlign w:val="center"/>
          </w:tcPr>
          <w:p w14:paraId="0BA65D06" w14:textId="77777777"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Personne morale</w:t>
            </w:r>
          </w:p>
        </w:tc>
        <w:tc>
          <w:tcPr>
            <w:tcW w:w="2126" w:type="dxa"/>
            <w:vMerge w:val="restart"/>
            <w:tcBorders>
              <w:top w:val="single" w:sz="36" w:space="0" w:color="FFFFFF" w:themeColor="background1"/>
            </w:tcBorders>
            <w:shd w:val="clear" w:color="auto" w:fill="1F8899"/>
            <w:vAlign w:val="center"/>
          </w:tcPr>
          <w:p w14:paraId="13668F05" w14:textId="60A6AEBD"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RCS</w:t>
            </w:r>
          </w:p>
        </w:tc>
      </w:tr>
      <w:tr w:rsidR="00437042" w14:paraId="18D09282" w14:textId="519D44B9" w:rsidTr="00732966">
        <w:trPr>
          <w:trHeight w:val="593"/>
        </w:trPr>
        <w:tc>
          <w:tcPr>
            <w:tcW w:w="2381" w:type="dxa"/>
            <w:vMerge/>
            <w:shd w:val="clear" w:color="auto" w:fill="1F8899"/>
            <w:vAlign w:val="center"/>
          </w:tcPr>
          <w:p w14:paraId="4F7EF3EB" w14:textId="77777777" w:rsidR="00437042" w:rsidRPr="00890BB1" w:rsidRDefault="00437042" w:rsidP="00B11C6C">
            <w:pPr>
              <w:jc w:val="left"/>
              <w:rPr>
                <w:color w:val="FFFFFF" w:themeColor="background1"/>
                <w:sz w:val="22"/>
                <w:szCs w:val="22"/>
              </w:rPr>
            </w:pPr>
          </w:p>
        </w:tc>
        <w:tc>
          <w:tcPr>
            <w:tcW w:w="2410" w:type="dxa"/>
            <w:tcBorders>
              <w:top w:val="single" w:sz="18" w:space="0" w:color="FFFFFF" w:themeColor="background1"/>
              <w:bottom w:val="single" w:sz="18" w:space="0" w:color="FFFFFF" w:themeColor="background1"/>
            </w:tcBorders>
            <w:shd w:val="clear" w:color="auto" w:fill="1F8899"/>
            <w:vAlign w:val="center"/>
          </w:tcPr>
          <w:p w14:paraId="546058BC" w14:textId="49B8294C" w:rsidR="00437042" w:rsidRPr="00890BB1" w:rsidRDefault="00594B82" w:rsidP="00E36DE0">
            <w:pPr>
              <w:spacing w:after="0"/>
              <w:jc w:val="left"/>
              <w:rPr>
                <w:color w:val="FFFFFF" w:themeColor="background1"/>
                <w:sz w:val="22"/>
                <w:szCs w:val="22"/>
              </w:rPr>
            </w:pPr>
            <w:r w:rsidRPr="00890BB1">
              <w:rPr>
                <w:color w:val="FFFFFF" w:themeColor="background1"/>
                <w:sz w:val="22"/>
                <w:szCs w:val="22"/>
              </w:rPr>
              <w:t>Nom commercial</w:t>
            </w:r>
          </w:p>
        </w:tc>
        <w:tc>
          <w:tcPr>
            <w:tcW w:w="2835" w:type="dxa"/>
            <w:tcBorders>
              <w:top w:val="single" w:sz="18" w:space="0" w:color="FFFFFF" w:themeColor="background1"/>
              <w:bottom w:val="single" w:sz="18" w:space="0" w:color="FFFFFF" w:themeColor="background1"/>
            </w:tcBorders>
            <w:shd w:val="clear" w:color="auto" w:fill="1F8899"/>
            <w:vAlign w:val="center"/>
          </w:tcPr>
          <w:p w14:paraId="0F390063" w14:textId="47E4D3CF" w:rsidR="00437042" w:rsidRPr="00890BB1" w:rsidRDefault="00962E6C" w:rsidP="00E36DE0">
            <w:pPr>
              <w:spacing w:after="0"/>
              <w:jc w:val="left"/>
              <w:rPr>
                <w:color w:val="FFFFFF" w:themeColor="background1"/>
                <w:sz w:val="22"/>
                <w:szCs w:val="22"/>
              </w:rPr>
            </w:pPr>
            <w:r w:rsidRPr="00890BB1">
              <w:rPr>
                <w:color w:val="FFFFFF" w:themeColor="background1"/>
                <w:sz w:val="22"/>
                <w:szCs w:val="22"/>
              </w:rPr>
              <w:t>Fonds de</w:t>
            </w:r>
            <w:r w:rsidR="00437042" w:rsidRPr="00890BB1">
              <w:rPr>
                <w:color w:val="FFFFFF" w:themeColor="background1"/>
                <w:sz w:val="22"/>
                <w:szCs w:val="22"/>
              </w:rPr>
              <w:t xml:space="preserve"> commerce</w:t>
            </w:r>
          </w:p>
        </w:tc>
        <w:tc>
          <w:tcPr>
            <w:tcW w:w="2126" w:type="dxa"/>
            <w:vMerge/>
            <w:shd w:val="clear" w:color="auto" w:fill="1F8899"/>
            <w:vAlign w:val="center"/>
          </w:tcPr>
          <w:p w14:paraId="352C1573" w14:textId="598867F9" w:rsidR="00437042" w:rsidRPr="00890BB1" w:rsidRDefault="00437042" w:rsidP="00E36DE0">
            <w:pPr>
              <w:spacing w:after="0"/>
              <w:jc w:val="left"/>
              <w:rPr>
                <w:color w:val="FFFFFF" w:themeColor="background1"/>
                <w:sz w:val="22"/>
                <w:szCs w:val="22"/>
              </w:rPr>
            </w:pPr>
          </w:p>
        </w:tc>
      </w:tr>
      <w:tr w:rsidR="00437042" w14:paraId="6A86C699" w14:textId="6C858F6C" w:rsidTr="00732966">
        <w:trPr>
          <w:trHeight w:val="559"/>
        </w:trPr>
        <w:tc>
          <w:tcPr>
            <w:tcW w:w="2381" w:type="dxa"/>
            <w:vMerge/>
            <w:shd w:val="clear" w:color="auto" w:fill="1F8899"/>
            <w:vAlign w:val="center"/>
          </w:tcPr>
          <w:p w14:paraId="14915614" w14:textId="77777777" w:rsidR="00437042" w:rsidRPr="00890BB1" w:rsidRDefault="00437042" w:rsidP="00B11C6C">
            <w:pPr>
              <w:jc w:val="left"/>
              <w:rPr>
                <w:color w:val="FFFFFF" w:themeColor="background1"/>
                <w:sz w:val="22"/>
                <w:szCs w:val="22"/>
              </w:rPr>
            </w:pPr>
          </w:p>
        </w:tc>
        <w:tc>
          <w:tcPr>
            <w:tcW w:w="2410" w:type="dxa"/>
            <w:tcBorders>
              <w:top w:val="single" w:sz="18" w:space="0" w:color="FFFFFF" w:themeColor="background1"/>
              <w:bottom w:val="single" w:sz="18" w:space="0" w:color="FFFFFF" w:themeColor="background1"/>
            </w:tcBorders>
            <w:shd w:val="clear" w:color="auto" w:fill="1F8899"/>
            <w:vAlign w:val="center"/>
          </w:tcPr>
          <w:p w14:paraId="269FF05E" w14:textId="3B118A54"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Enseigne</w:t>
            </w:r>
          </w:p>
        </w:tc>
        <w:tc>
          <w:tcPr>
            <w:tcW w:w="2835" w:type="dxa"/>
            <w:tcBorders>
              <w:top w:val="single" w:sz="18" w:space="0" w:color="FFFFFF" w:themeColor="background1"/>
              <w:bottom w:val="single" w:sz="18" w:space="0" w:color="FFFFFF" w:themeColor="background1"/>
            </w:tcBorders>
            <w:shd w:val="clear" w:color="auto" w:fill="1F8899"/>
            <w:vAlign w:val="center"/>
          </w:tcPr>
          <w:p w14:paraId="60D51B57" w14:textId="77777777"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 xml:space="preserve">Boutique / lieu physique </w:t>
            </w:r>
          </w:p>
        </w:tc>
        <w:tc>
          <w:tcPr>
            <w:tcW w:w="2126" w:type="dxa"/>
            <w:vMerge/>
            <w:tcBorders>
              <w:bottom w:val="single" w:sz="18" w:space="0" w:color="FFFFFF" w:themeColor="background1"/>
            </w:tcBorders>
            <w:shd w:val="clear" w:color="auto" w:fill="1F8899"/>
            <w:vAlign w:val="center"/>
          </w:tcPr>
          <w:p w14:paraId="60061752" w14:textId="392EF561" w:rsidR="00437042" w:rsidRPr="00890BB1" w:rsidRDefault="00437042" w:rsidP="00E36DE0">
            <w:pPr>
              <w:spacing w:after="0"/>
              <w:jc w:val="left"/>
              <w:rPr>
                <w:color w:val="FFFFFF" w:themeColor="background1"/>
                <w:sz w:val="22"/>
                <w:szCs w:val="22"/>
              </w:rPr>
            </w:pPr>
          </w:p>
        </w:tc>
      </w:tr>
      <w:tr w:rsidR="00437042" w14:paraId="785A2A06" w14:textId="4884070F" w:rsidTr="00732966">
        <w:trPr>
          <w:trHeight w:val="653"/>
        </w:trPr>
        <w:tc>
          <w:tcPr>
            <w:tcW w:w="2381" w:type="dxa"/>
            <w:vMerge/>
            <w:tcBorders>
              <w:bottom w:val="nil"/>
            </w:tcBorders>
            <w:shd w:val="clear" w:color="auto" w:fill="1F8899"/>
            <w:vAlign w:val="center"/>
          </w:tcPr>
          <w:p w14:paraId="4F7DCE4C" w14:textId="77777777" w:rsidR="00437042" w:rsidRPr="00890BB1" w:rsidRDefault="00437042" w:rsidP="00B11C6C">
            <w:pPr>
              <w:jc w:val="left"/>
              <w:rPr>
                <w:color w:val="FFFFFF" w:themeColor="background1"/>
                <w:sz w:val="22"/>
                <w:szCs w:val="22"/>
              </w:rPr>
            </w:pPr>
          </w:p>
        </w:tc>
        <w:tc>
          <w:tcPr>
            <w:tcW w:w="2410" w:type="dxa"/>
            <w:tcBorders>
              <w:top w:val="single" w:sz="18" w:space="0" w:color="FFFFFF" w:themeColor="background1"/>
              <w:bottom w:val="nil"/>
            </w:tcBorders>
            <w:shd w:val="clear" w:color="auto" w:fill="1F8899"/>
            <w:vAlign w:val="center"/>
          </w:tcPr>
          <w:p w14:paraId="286016F9" w14:textId="034F025B"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Nom de domaine</w:t>
            </w:r>
          </w:p>
        </w:tc>
        <w:tc>
          <w:tcPr>
            <w:tcW w:w="2835" w:type="dxa"/>
            <w:tcBorders>
              <w:top w:val="single" w:sz="18" w:space="0" w:color="FFFFFF" w:themeColor="background1"/>
              <w:bottom w:val="nil"/>
            </w:tcBorders>
            <w:shd w:val="clear" w:color="auto" w:fill="1F8899"/>
            <w:vAlign w:val="center"/>
          </w:tcPr>
          <w:p w14:paraId="095E0E60" w14:textId="77777777"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Site internet</w:t>
            </w:r>
          </w:p>
        </w:tc>
        <w:tc>
          <w:tcPr>
            <w:tcW w:w="2126" w:type="dxa"/>
            <w:tcBorders>
              <w:top w:val="single" w:sz="18" w:space="0" w:color="FFFFFF" w:themeColor="background1"/>
              <w:bottom w:val="nil"/>
            </w:tcBorders>
            <w:shd w:val="clear" w:color="auto" w:fill="1F8899"/>
            <w:vAlign w:val="center"/>
          </w:tcPr>
          <w:p w14:paraId="3FD08365" w14:textId="129F7A34" w:rsidR="00437042" w:rsidRPr="00890BB1" w:rsidRDefault="00437042" w:rsidP="00E36DE0">
            <w:pPr>
              <w:spacing w:after="0"/>
              <w:jc w:val="left"/>
              <w:rPr>
                <w:color w:val="FFFFFF" w:themeColor="background1"/>
                <w:sz w:val="22"/>
                <w:szCs w:val="22"/>
              </w:rPr>
            </w:pPr>
            <w:r w:rsidRPr="00890BB1">
              <w:rPr>
                <w:color w:val="FFFFFF" w:themeColor="background1"/>
                <w:sz w:val="22"/>
                <w:szCs w:val="22"/>
              </w:rPr>
              <w:t>Bureau d’enregistrement</w:t>
            </w:r>
          </w:p>
        </w:tc>
      </w:tr>
    </w:tbl>
    <w:p w14:paraId="206AA5E4" w14:textId="77777777" w:rsidR="00771AE3" w:rsidRDefault="00771AE3" w:rsidP="002E5514"/>
    <w:p w14:paraId="366AEC60" w14:textId="3EFB02D4" w:rsidR="00771AE3" w:rsidRDefault="00771AE3" w:rsidP="002E5514">
      <w:r>
        <w:br w:type="page"/>
      </w:r>
    </w:p>
    <w:p w14:paraId="7B519A4D" w14:textId="01D45F33" w:rsidR="00B11C6C" w:rsidRPr="00CF2761" w:rsidRDefault="00B11C6C" w:rsidP="00B11C6C">
      <w:pPr>
        <w:spacing w:after="0"/>
        <w:jc w:val="center"/>
        <w:rPr>
          <w:color w:val="BD0028"/>
        </w:rPr>
      </w:pPr>
      <w:r w:rsidRPr="00CF2761">
        <w:rPr>
          <w:color w:val="BD0028"/>
        </w:rPr>
        <w:t>Etape 5</w:t>
      </w:r>
    </w:p>
    <w:p w14:paraId="04997223" w14:textId="0EA52699" w:rsidR="00B11C6C" w:rsidRPr="00CF2761" w:rsidRDefault="00B11C6C" w:rsidP="00AC210C">
      <w:pPr>
        <w:pStyle w:val="Titre1"/>
      </w:pPr>
      <w:bookmarkStart w:id="4" w:name="_Toc388189946"/>
      <w:r w:rsidRPr="00CF2761">
        <w:t>REGROUPEMENT DANS UN TABLEAU VERTICAL</w:t>
      </w:r>
      <w:bookmarkEnd w:id="4"/>
    </w:p>
    <w:p w14:paraId="0DBC6D6D" w14:textId="77777777" w:rsidR="00B11C6C" w:rsidRPr="00B11C6C" w:rsidRDefault="00B11C6C" w:rsidP="003638B0">
      <w:pPr>
        <w:shd w:val="clear" w:color="auto" w:fill="FFFFFF"/>
        <w:spacing w:before="80" w:after="0"/>
        <w:jc w:val="center"/>
        <w:rPr>
          <w:b/>
          <w:color w:val="262425"/>
          <w:sz w:val="28"/>
          <w:szCs w:val="28"/>
        </w:rPr>
      </w:pPr>
      <w:r w:rsidRPr="009925A4">
        <w:rPr>
          <w:b/>
          <w:color w:val="262425"/>
          <w:sz w:val="28"/>
          <w:szCs w:val="28"/>
        </w:rPr>
        <w:t xml:space="preserve">Les signes distinctifs d’une </w:t>
      </w:r>
      <w:r>
        <w:rPr>
          <w:b/>
          <w:color w:val="262425"/>
          <w:sz w:val="28"/>
          <w:szCs w:val="28"/>
        </w:rPr>
        <w:t>société</w:t>
      </w:r>
    </w:p>
    <w:tbl>
      <w:tblPr>
        <w:tblStyle w:val="Grille"/>
        <w:tblW w:w="5018" w:type="pct"/>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F2F2F2" w:themeFill="background1" w:themeFillShade="F2"/>
        <w:tblCellMar>
          <w:top w:w="57" w:type="dxa"/>
          <w:left w:w="113" w:type="dxa"/>
          <w:bottom w:w="57" w:type="dxa"/>
          <w:right w:w="113" w:type="dxa"/>
        </w:tblCellMar>
        <w:tblLook w:val="04A0" w:firstRow="1" w:lastRow="0" w:firstColumn="1" w:lastColumn="0" w:noHBand="0" w:noVBand="1"/>
      </w:tblPr>
      <w:tblGrid>
        <w:gridCol w:w="2071"/>
        <w:gridCol w:w="1951"/>
        <w:gridCol w:w="1947"/>
        <w:gridCol w:w="1947"/>
        <w:gridCol w:w="1977"/>
      </w:tblGrid>
      <w:tr w:rsidR="00767949" w14:paraId="2DB6D5C2" w14:textId="77777777" w:rsidTr="003638B0">
        <w:trPr>
          <w:trHeight w:val="27"/>
        </w:trPr>
        <w:tc>
          <w:tcPr>
            <w:tcW w:w="1047" w:type="pct"/>
            <w:tcBorders>
              <w:top w:val="nil"/>
              <w:bottom w:val="nil"/>
              <w:right w:val="single" w:sz="36" w:space="0" w:color="FFFFFF" w:themeColor="background1"/>
            </w:tcBorders>
            <w:shd w:val="clear" w:color="auto" w:fill="FFFFFF" w:themeFill="background1"/>
          </w:tcPr>
          <w:p w14:paraId="680D9CEA" w14:textId="77777777" w:rsidR="00767949" w:rsidRPr="00D21F2E" w:rsidRDefault="00767949" w:rsidP="00B706E2">
            <w:pPr>
              <w:spacing w:before="40" w:after="0"/>
              <w:jc w:val="center"/>
              <w:rPr>
                <w:b/>
                <w:color w:val="DF585B"/>
              </w:rPr>
            </w:pPr>
            <w:r w:rsidRPr="00D21F2E">
              <w:rPr>
                <w:b/>
                <w:color w:val="DF585B"/>
              </w:rPr>
              <w:t>1</w:t>
            </w:r>
          </w:p>
        </w:tc>
        <w:tc>
          <w:tcPr>
            <w:tcW w:w="986" w:type="pct"/>
            <w:tcBorders>
              <w:top w:val="nil"/>
              <w:left w:val="single" w:sz="36" w:space="0" w:color="FFFFFF" w:themeColor="background1"/>
              <w:bottom w:val="nil"/>
              <w:right w:val="single" w:sz="48" w:space="0" w:color="FFFFFF" w:themeColor="background1"/>
            </w:tcBorders>
            <w:shd w:val="clear" w:color="auto" w:fill="FFFFFF" w:themeFill="background1"/>
          </w:tcPr>
          <w:p w14:paraId="6D499E90" w14:textId="77777777" w:rsidR="00767949" w:rsidRPr="00D21F2E" w:rsidRDefault="00767949" w:rsidP="00B706E2">
            <w:pPr>
              <w:spacing w:before="40" w:after="0"/>
              <w:jc w:val="center"/>
              <w:rPr>
                <w:b/>
                <w:color w:val="1D7686"/>
              </w:rPr>
            </w:pPr>
            <w:r w:rsidRPr="00D21F2E">
              <w:rPr>
                <w:b/>
                <w:color w:val="1D7686"/>
              </w:rPr>
              <w:t>2</w:t>
            </w:r>
          </w:p>
        </w:tc>
        <w:tc>
          <w:tcPr>
            <w:tcW w:w="984" w:type="pct"/>
            <w:tcBorders>
              <w:top w:val="nil"/>
              <w:left w:val="single" w:sz="48" w:space="0" w:color="FFFFFF" w:themeColor="background1"/>
              <w:bottom w:val="nil"/>
              <w:right w:val="single" w:sz="48" w:space="0" w:color="FFFFFF" w:themeColor="background1"/>
            </w:tcBorders>
            <w:shd w:val="clear" w:color="auto" w:fill="FFFFFF" w:themeFill="background1"/>
          </w:tcPr>
          <w:p w14:paraId="3C54E72F" w14:textId="77777777" w:rsidR="00767949" w:rsidRPr="00D21F2E" w:rsidRDefault="00767949" w:rsidP="00B706E2">
            <w:pPr>
              <w:spacing w:before="40" w:after="0"/>
              <w:jc w:val="center"/>
              <w:rPr>
                <w:b/>
                <w:color w:val="1D7686"/>
              </w:rPr>
            </w:pPr>
            <w:r w:rsidRPr="00D21F2E">
              <w:rPr>
                <w:b/>
                <w:color w:val="1D7686"/>
              </w:rPr>
              <w:t>3</w:t>
            </w:r>
          </w:p>
        </w:tc>
        <w:tc>
          <w:tcPr>
            <w:tcW w:w="984" w:type="pct"/>
            <w:tcBorders>
              <w:top w:val="nil"/>
              <w:left w:val="single" w:sz="48" w:space="0" w:color="FFFFFF" w:themeColor="background1"/>
              <w:bottom w:val="nil"/>
              <w:right w:val="single" w:sz="48" w:space="0" w:color="FFFFFF" w:themeColor="background1"/>
            </w:tcBorders>
            <w:shd w:val="clear" w:color="auto" w:fill="FFFFFF" w:themeFill="background1"/>
          </w:tcPr>
          <w:p w14:paraId="2035CD11" w14:textId="77777777" w:rsidR="00767949" w:rsidRPr="00D21F2E" w:rsidRDefault="00767949" w:rsidP="00B706E2">
            <w:pPr>
              <w:spacing w:before="40" w:after="0"/>
              <w:jc w:val="center"/>
              <w:rPr>
                <w:b/>
                <w:color w:val="1D7686"/>
              </w:rPr>
            </w:pPr>
            <w:r w:rsidRPr="00D21F2E">
              <w:rPr>
                <w:b/>
                <w:color w:val="1D7686"/>
              </w:rPr>
              <w:t>4</w:t>
            </w:r>
          </w:p>
        </w:tc>
        <w:tc>
          <w:tcPr>
            <w:tcW w:w="999" w:type="pct"/>
            <w:tcBorders>
              <w:top w:val="nil"/>
              <w:left w:val="single" w:sz="48" w:space="0" w:color="FFFFFF" w:themeColor="background1"/>
              <w:bottom w:val="nil"/>
            </w:tcBorders>
            <w:shd w:val="clear" w:color="auto" w:fill="FFFFFF" w:themeFill="background1"/>
          </w:tcPr>
          <w:p w14:paraId="4B08DA98" w14:textId="77777777" w:rsidR="00767949" w:rsidRPr="00D21F2E" w:rsidRDefault="00767949" w:rsidP="00B706E2">
            <w:pPr>
              <w:spacing w:before="40" w:after="0"/>
              <w:jc w:val="center"/>
              <w:rPr>
                <w:b/>
                <w:color w:val="1D7686"/>
              </w:rPr>
            </w:pPr>
            <w:r w:rsidRPr="00D21F2E">
              <w:rPr>
                <w:b/>
                <w:color w:val="1D7686"/>
              </w:rPr>
              <w:t>5</w:t>
            </w:r>
          </w:p>
        </w:tc>
      </w:tr>
      <w:tr w:rsidR="00767949" w14:paraId="17DFDA46" w14:textId="77777777" w:rsidTr="003638B0">
        <w:trPr>
          <w:trHeight w:val="562"/>
        </w:trPr>
        <w:tc>
          <w:tcPr>
            <w:tcW w:w="1047" w:type="pct"/>
            <w:tcBorders>
              <w:top w:val="nil"/>
              <w:bottom w:val="nil"/>
              <w:right w:val="single" w:sz="36" w:space="0" w:color="FFFFFF" w:themeColor="background1"/>
            </w:tcBorders>
            <w:shd w:val="clear" w:color="auto" w:fill="DF585B"/>
          </w:tcPr>
          <w:p w14:paraId="5A333377" w14:textId="77777777" w:rsidR="00767949" w:rsidRPr="006D257A" w:rsidRDefault="00767949" w:rsidP="00B706E2">
            <w:pPr>
              <w:spacing w:before="40" w:after="0"/>
              <w:jc w:val="center"/>
              <w:rPr>
                <w:b/>
                <w:color w:val="FFFFFF" w:themeColor="background1"/>
                <w:sz w:val="22"/>
                <w:szCs w:val="22"/>
              </w:rPr>
            </w:pPr>
            <w:r w:rsidRPr="006D257A">
              <w:rPr>
                <w:b/>
                <w:color w:val="FFFFFF" w:themeColor="background1"/>
                <w:sz w:val="22"/>
                <w:szCs w:val="22"/>
              </w:rPr>
              <w:t>MARQUE</w:t>
            </w:r>
          </w:p>
        </w:tc>
        <w:tc>
          <w:tcPr>
            <w:tcW w:w="986" w:type="pct"/>
            <w:tcBorders>
              <w:top w:val="nil"/>
              <w:left w:val="single" w:sz="36" w:space="0" w:color="FFFFFF" w:themeColor="background1"/>
              <w:bottom w:val="nil"/>
              <w:right w:val="single" w:sz="36" w:space="0" w:color="FFFFFF" w:themeColor="background1"/>
            </w:tcBorders>
            <w:shd w:val="clear" w:color="auto" w:fill="1F8899"/>
          </w:tcPr>
          <w:p w14:paraId="794A3AB6" w14:textId="77777777" w:rsidR="00767949" w:rsidRPr="006D257A" w:rsidRDefault="00767949" w:rsidP="00B706E2">
            <w:pPr>
              <w:spacing w:before="40" w:after="0"/>
              <w:jc w:val="center"/>
              <w:rPr>
                <w:b/>
                <w:color w:val="FFFFFF" w:themeColor="background1"/>
                <w:sz w:val="22"/>
                <w:szCs w:val="22"/>
              </w:rPr>
            </w:pPr>
            <w:r w:rsidRPr="006D257A">
              <w:rPr>
                <w:b/>
                <w:color w:val="FFFFFF" w:themeColor="background1"/>
                <w:sz w:val="22"/>
                <w:szCs w:val="22"/>
              </w:rPr>
              <w:t>DENOMINATION SOCIALE</w:t>
            </w:r>
          </w:p>
        </w:tc>
        <w:tc>
          <w:tcPr>
            <w:tcW w:w="984" w:type="pct"/>
            <w:tcBorders>
              <w:top w:val="nil"/>
              <w:left w:val="single" w:sz="36" w:space="0" w:color="FFFFFF" w:themeColor="background1"/>
              <w:bottom w:val="nil"/>
              <w:right w:val="single" w:sz="36" w:space="0" w:color="FFFFFF" w:themeColor="background1"/>
            </w:tcBorders>
            <w:shd w:val="clear" w:color="auto" w:fill="1F8899"/>
          </w:tcPr>
          <w:p w14:paraId="2FBB5A32" w14:textId="77777777" w:rsidR="00767949" w:rsidRPr="006D257A" w:rsidRDefault="00767949" w:rsidP="00B706E2">
            <w:pPr>
              <w:spacing w:before="40" w:after="0"/>
              <w:jc w:val="center"/>
              <w:rPr>
                <w:b/>
                <w:color w:val="FFFFFF" w:themeColor="background1"/>
                <w:sz w:val="22"/>
                <w:szCs w:val="22"/>
              </w:rPr>
            </w:pPr>
            <w:r w:rsidRPr="006D257A">
              <w:rPr>
                <w:b/>
                <w:color w:val="FFFFFF" w:themeColor="background1"/>
                <w:sz w:val="22"/>
                <w:szCs w:val="22"/>
              </w:rPr>
              <w:t>NOM COMMERCIAL</w:t>
            </w:r>
          </w:p>
        </w:tc>
        <w:tc>
          <w:tcPr>
            <w:tcW w:w="984" w:type="pct"/>
            <w:tcBorders>
              <w:top w:val="nil"/>
              <w:left w:val="single" w:sz="36" w:space="0" w:color="FFFFFF" w:themeColor="background1"/>
              <w:bottom w:val="nil"/>
              <w:right w:val="single" w:sz="36" w:space="0" w:color="FFFFFF" w:themeColor="background1"/>
            </w:tcBorders>
            <w:shd w:val="clear" w:color="auto" w:fill="1F8899"/>
          </w:tcPr>
          <w:p w14:paraId="417FF03A" w14:textId="77777777" w:rsidR="00767949" w:rsidRPr="006D257A" w:rsidRDefault="00767949" w:rsidP="00B706E2">
            <w:pPr>
              <w:spacing w:before="40" w:after="0"/>
              <w:jc w:val="center"/>
              <w:rPr>
                <w:b/>
                <w:color w:val="FFFFFF" w:themeColor="background1"/>
                <w:sz w:val="22"/>
                <w:szCs w:val="22"/>
              </w:rPr>
            </w:pPr>
            <w:r w:rsidRPr="006D257A">
              <w:rPr>
                <w:b/>
                <w:color w:val="FFFFFF" w:themeColor="background1"/>
                <w:sz w:val="22"/>
                <w:szCs w:val="22"/>
              </w:rPr>
              <w:t>ENSEIGNE</w:t>
            </w:r>
          </w:p>
        </w:tc>
        <w:tc>
          <w:tcPr>
            <w:tcW w:w="999" w:type="pct"/>
            <w:tcBorders>
              <w:top w:val="nil"/>
              <w:left w:val="single" w:sz="36" w:space="0" w:color="FFFFFF" w:themeColor="background1"/>
              <w:bottom w:val="nil"/>
            </w:tcBorders>
            <w:shd w:val="clear" w:color="auto" w:fill="1F8899"/>
          </w:tcPr>
          <w:p w14:paraId="642FC685" w14:textId="77777777" w:rsidR="00767949" w:rsidRPr="006D257A" w:rsidRDefault="00767949" w:rsidP="00B706E2">
            <w:pPr>
              <w:spacing w:before="40" w:after="0"/>
              <w:jc w:val="center"/>
              <w:rPr>
                <w:b/>
                <w:color w:val="FFFFFF" w:themeColor="background1"/>
                <w:sz w:val="22"/>
                <w:szCs w:val="22"/>
              </w:rPr>
            </w:pPr>
            <w:r w:rsidRPr="006D257A">
              <w:rPr>
                <w:b/>
                <w:color w:val="FFFFFF" w:themeColor="background1"/>
                <w:sz w:val="22"/>
                <w:szCs w:val="22"/>
              </w:rPr>
              <w:t>NOM DE DOMAINE</w:t>
            </w:r>
          </w:p>
        </w:tc>
      </w:tr>
      <w:tr w:rsidR="00767949" w14:paraId="42F71909" w14:textId="77777777" w:rsidTr="003638B0">
        <w:trPr>
          <w:trHeight w:val="593"/>
        </w:trPr>
        <w:tc>
          <w:tcPr>
            <w:tcW w:w="1047" w:type="pct"/>
            <w:tcBorders>
              <w:top w:val="nil"/>
              <w:bottom w:val="nil"/>
              <w:right w:val="single" w:sz="36" w:space="0" w:color="FFFFFF" w:themeColor="background1"/>
            </w:tcBorders>
            <w:shd w:val="clear" w:color="auto" w:fill="FDC1C3"/>
          </w:tcPr>
          <w:p w14:paraId="01C56FDF" w14:textId="77777777" w:rsidR="00767949" w:rsidRPr="00BE32A3" w:rsidRDefault="00767949" w:rsidP="00B706E2">
            <w:pPr>
              <w:spacing w:after="0"/>
              <w:jc w:val="center"/>
              <w:rPr>
                <w:color w:val="262425"/>
                <w:sz w:val="22"/>
                <w:szCs w:val="22"/>
              </w:rPr>
            </w:pPr>
            <w:r>
              <w:rPr>
                <w:color w:val="262425"/>
                <w:sz w:val="22"/>
                <w:szCs w:val="22"/>
              </w:rPr>
              <w:t>Identifie des p</w:t>
            </w:r>
            <w:r w:rsidRPr="004F17F6">
              <w:rPr>
                <w:color w:val="262425"/>
                <w:sz w:val="22"/>
                <w:szCs w:val="22"/>
              </w:rPr>
              <w:t>roduits et services</w:t>
            </w:r>
          </w:p>
        </w:tc>
        <w:tc>
          <w:tcPr>
            <w:tcW w:w="986" w:type="pct"/>
            <w:tcBorders>
              <w:top w:val="nil"/>
              <w:left w:val="single" w:sz="36" w:space="0" w:color="FFFFFF" w:themeColor="background1"/>
              <w:bottom w:val="nil"/>
              <w:right w:val="single" w:sz="36" w:space="0" w:color="FFFFFF" w:themeColor="background1"/>
            </w:tcBorders>
            <w:shd w:val="clear" w:color="auto" w:fill="A8D4D6"/>
          </w:tcPr>
          <w:p w14:paraId="0E617995" w14:textId="77777777" w:rsidR="00767949" w:rsidRPr="002E125B" w:rsidRDefault="00767949" w:rsidP="00B706E2">
            <w:pPr>
              <w:spacing w:after="0"/>
              <w:jc w:val="center"/>
              <w:rPr>
                <w:color w:val="FFFFFF" w:themeColor="background1"/>
                <w:sz w:val="22"/>
                <w:szCs w:val="22"/>
              </w:rPr>
            </w:pPr>
            <w:r>
              <w:rPr>
                <w:color w:val="262425"/>
                <w:sz w:val="22"/>
                <w:szCs w:val="22"/>
              </w:rPr>
              <w:t>identifie une personne morale</w:t>
            </w:r>
          </w:p>
        </w:tc>
        <w:tc>
          <w:tcPr>
            <w:tcW w:w="984" w:type="pct"/>
            <w:tcBorders>
              <w:top w:val="nil"/>
              <w:left w:val="single" w:sz="36" w:space="0" w:color="FFFFFF" w:themeColor="background1"/>
              <w:bottom w:val="nil"/>
              <w:right w:val="single" w:sz="36" w:space="0" w:color="FFFFFF" w:themeColor="background1"/>
            </w:tcBorders>
            <w:shd w:val="clear" w:color="auto" w:fill="A8D4D6"/>
          </w:tcPr>
          <w:p w14:paraId="4C820C1E" w14:textId="77777777" w:rsidR="00767949" w:rsidRPr="002E125B" w:rsidRDefault="00767949" w:rsidP="00B706E2">
            <w:pPr>
              <w:spacing w:after="0"/>
              <w:jc w:val="center"/>
              <w:rPr>
                <w:color w:val="FFFFFF" w:themeColor="background1"/>
                <w:sz w:val="22"/>
                <w:szCs w:val="22"/>
              </w:rPr>
            </w:pPr>
            <w:r>
              <w:rPr>
                <w:color w:val="262425"/>
                <w:sz w:val="22"/>
                <w:szCs w:val="22"/>
              </w:rPr>
              <w:t>identifie un fonds de commerce</w:t>
            </w:r>
          </w:p>
        </w:tc>
        <w:tc>
          <w:tcPr>
            <w:tcW w:w="984" w:type="pct"/>
            <w:tcBorders>
              <w:top w:val="nil"/>
              <w:left w:val="single" w:sz="36" w:space="0" w:color="FFFFFF" w:themeColor="background1"/>
              <w:bottom w:val="nil"/>
              <w:right w:val="single" w:sz="36" w:space="0" w:color="FFFFFF" w:themeColor="background1"/>
            </w:tcBorders>
            <w:shd w:val="clear" w:color="auto" w:fill="A8D4D6"/>
          </w:tcPr>
          <w:p w14:paraId="3417B437" w14:textId="77777777" w:rsidR="00767949" w:rsidRPr="00BE32A3" w:rsidRDefault="00767949" w:rsidP="00B706E2">
            <w:pPr>
              <w:spacing w:after="0"/>
              <w:jc w:val="center"/>
              <w:rPr>
                <w:b/>
                <w:color w:val="FFFFFF" w:themeColor="background1"/>
                <w:sz w:val="22"/>
                <w:szCs w:val="22"/>
              </w:rPr>
            </w:pPr>
            <w:r>
              <w:rPr>
                <w:color w:val="262425"/>
                <w:sz w:val="22"/>
                <w:szCs w:val="22"/>
              </w:rPr>
              <w:t>Identifie une boutique / lieu physique</w:t>
            </w:r>
          </w:p>
        </w:tc>
        <w:tc>
          <w:tcPr>
            <w:tcW w:w="999" w:type="pct"/>
            <w:tcBorders>
              <w:top w:val="nil"/>
              <w:left w:val="single" w:sz="36" w:space="0" w:color="FFFFFF" w:themeColor="background1"/>
              <w:bottom w:val="nil"/>
            </w:tcBorders>
            <w:shd w:val="clear" w:color="auto" w:fill="A8D4D6"/>
          </w:tcPr>
          <w:p w14:paraId="0C69693E" w14:textId="77777777" w:rsidR="00767949" w:rsidRPr="002E125B" w:rsidRDefault="00767949" w:rsidP="00B706E2">
            <w:pPr>
              <w:spacing w:after="0"/>
              <w:jc w:val="center"/>
              <w:rPr>
                <w:color w:val="FFFFFF" w:themeColor="background1"/>
                <w:sz w:val="22"/>
                <w:szCs w:val="22"/>
              </w:rPr>
            </w:pPr>
            <w:r>
              <w:rPr>
                <w:color w:val="262425"/>
                <w:sz w:val="22"/>
                <w:szCs w:val="22"/>
              </w:rPr>
              <w:t>Identifie un site internet</w:t>
            </w:r>
          </w:p>
        </w:tc>
      </w:tr>
      <w:tr w:rsidR="00767949" w14:paraId="299CFDA0" w14:textId="77777777" w:rsidTr="003638B0">
        <w:trPr>
          <w:trHeight w:val="515"/>
        </w:trPr>
        <w:tc>
          <w:tcPr>
            <w:tcW w:w="1047" w:type="pct"/>
            <w:tcBorders>
              <w:top w:val="nil"/>
              <w:bottom w:val="nil"/>
              <w:right w:val="single" w:sz="36" w:space="0" w:color="FFFFFF" w:themeColor="background1"/>
            </w:tcBorders>
            <w:shd w:val="clear" w:color="auto" w:fill="DF585B"/>
            <w:vAlign w:val="center"/>
          </w:tcPr>
          <w:p w14:paraId="1C8839E0" w14:textId="77777777" w:rsidR="00767949" w:rsidRPr="004F17F6" w:rsidRDefault="00767949" w:rsidP="00B706E2">
            <w:pPr>
              <w:spacing w:after="0"/>
              <w:jc w:val="center"/>
              <w:rPr>
                <w:b/>
                <w:color w:val="FFFFFF" w:themeColor="background1"/>
                <w:sz w:val="22"/>
                <w:szCs w:val="22"/>
              </w:rPr>
            </w:pPr>
            <w:r w:rsidRPr="004F17F6">
              <w:rPr>
                <w:b/>
                <w:color w:val="FFFFFF" w:themeColor="background1"/>
                <w:sz w:val="22"/>
                <w:szCs w:val="22"/>
              </w:rPr>
              <w:t>Où déposer ?</w:t>
            </w:r>
          </w:p>
        </w:tc>
        <w:tc>
          <w:tcPr>
            <w:tcW w:w="2954" w:type="pct"/>
            <w:gridSpan w:val="3"/>
            <w:tcBorders>
              <w:top w:val="nil"/>
              <w:left w:val="single" w:sz="36" w:space="0" w:color="FFFFFF" w:themeColor="background1"/>
              <w:bottom w:val="nil"/>
              <w:right w:val="single" w:sz="36" w:space="0" w:color="FFFFFF" w:themeColor="background1"/>
            </w:tcBorders>
            <w:shd w:val="clear" w:color="auto" w:fill="1F8899"/>
            <w:vAlign w:val="center"/>
          </w:tcPr>
          <w:p w14:paraId="3121046B" w14:textId="77777777" w:rsidR="00767949" w:rsidRPr="004F17F6" w:rsidRDefault="00767949" w:rsidP="00B706E2">
            <w:pPr>
              <w:spacing w:after="0"/>
              <w:jc w:val="center"/>
              <w:rPr>
                <w:b/>
                <w:color w:val="FFFFFF" w:themeColor="background1"/>
                <w:sz w:val="22"/>
                <w:szCs w:val="22"/>
              </w:rPr>
            </w:pPr>
            <w:r w:rsidRPr="004F17F6">
              <w:rPr>
                <w:b/>
                <w:color w:val="FFFFFF" w:themeColor="background1"/>
                <w:sz w:val="22"/>
                <w:szCs w:val="22"/>
              </w:rPr>
              <w:t>Où les inscrire ?</w:t>
            </w:r>
          </w:p>
        </w:tc>
        <w:tc>
          <w:tcPr>
            <w:tcW w:w="999" w:type="pct"/>
            <w:tcBorders>
              <w:top w:val="nil"/>
              <w:left w:val="single" w:sz="36" w:space="0" w:color="FFFFFF" w:themeColor="background1"/>
              <w:bottom w:val="nil"/>
            </w:tcBorders>
            <w:shd w:val="clear" w:color="auto" w:fill="1F8899"/>
            <w:vAlign w:val="center"/>
          </w:tcPr>
          <w:p w14:paraId="5AB33FA2" w14:textId="77777777" w:rsidR="00767949" w:rsidRPr="004F17F6" w:rsidRDefault="00767949" w:rsidP="00B706E2">
            <w:pPr>
              <w:spacing w:after="0"/>
              <w:jc w:val="center"/>
              <w:rPr>
                <w:b/>
                <w:color w:val="FFFFFF" w:themeColor="background1"/>
                <w:sz w:val="22"/>
                <w:szCs w:val="22"/>
              </w:rPr>
            </w:pPr>
            <w:r w:rsidRPr="004F17F6">
              <w:rPr>
                <w:b/>
                <w:color w:val="FFFFFF" w:themeColor="background1"/>
                <w:sz w:val="22"/>
                <w:szCs w:val="22"/>
              </w:rPr>
              <w:t xml:space="preserve">Où </w:t>
            </w:r>
            <w:r>
              <w:rPr>
                <w:b/>
                <w:color w:val="FFFFFF" w:themeColor="background1"/>
                <w:sz w:val="22"/>
                <w:szCs w:val="22"/>
              </w:rPr>
              <w:t>le réserver ?</w:t>
            </w:r>
          </w:p>
        </w:tc>
      </w:tr>
      <w:tr w:rsidR="00767949" w14:paraId="13BC6451" w14:textId="77777777" w:rsidTr="003638B0">
        <w:trPr>
          <w:trHeight w:val="653"/>
        </w:trPr>
        <w:tc>
          <w:tcPr>
            <w:tcW w:w="1047" w:type="pct"/>
            <w:tcBorders>
              <w:top w:val="nil"/>
              <w:bottom w:val="nil"/>
              <w:right w:val="single" w:sz="36" w:space="0" w:color="FFFFFF" w:themeColor="background1"/>
            </w:tcBorders>
            <w:shd w:val="clear" w:color="auto" w:fill="FDC1C3"/>
            <w:vAlign w:val="center"/>
          </w:tcPr>
          <w:p w14:paraId="06BA9974" w14:textId="77777777" w:rsidR="00767949" w:rsidRPr="004F17F6" w:rsidRDefault="00767949" w:rsidP="00B706E2">
            <w:pPr>
              <w:spacing w:after="0"/>
              <w:jc w:val="center"/>
              <w:rPr>
                <w:color w:val="262425"/>
                <w:sz w:val="22"/>
                <w:szCs w:val="22"/>
              </w:rPr>
            </w:pPr>
            <w:r w:rsidRPr="004F17F6">
              <w:rPr>
                <w:color w:val="262425"/>
                <w:sz w:val="22"/>
                <w:szCs w:val="22"/>
              </w:rPr>
              <w:t>INPI</w:t>
            </w:r>
          </w:p>
        </w:tc>
        <w:tc>
          <w:tcPr>
            <w:tcW w:w="2954" w:type="pct"/>
            <w:gridSpan w:val="3"/>
            <w:tcBorders>
              <w:top w:val="nil"/>
              <w:left w:val="single" w:sz="36" w:space="0" w:color="FFFFFF" w:themeColor="background1"/>
              <w:bottom w:val="nil"/>
              <w:right w:val="single" w:sz="36" w:space="0" w:color="FFFFFF" w:themeColor="background1"/>
            </w:tcBorders>
            <w:shd w:val="clear" w:color="auto" w:fill="A8D4D6"/>
            <w:vAlign w:val="center"/>
          </w:tcPr>
          <w:p w14:paraId="3F9D9EB4" w14:textId="77777777" w:rsidR="00767949" w:rsidRPr="002E125B" w:rsidRDefault="00767949" w:rsidP="00B706E2">
            <w:pPr>
              <w:spacing w:after="0"/>
              <w:jc w:val="center"/>
              <w:rPr>
                <w:color w:val="FFFFFF" w:themeColor="background1"/>
                <w:sz w:val="22"/>
                <w:szCs w:val="22"/>
              </w:rPr>
            </w:pPr>
            <w:r>
              <w:rPr>
                <w:color w:val="262425"/>
                <w:sz w:val="22"/>
                <w:szCs w:val="22"/>
              </w:rPr>
              <w:t>Registre du commerce et des sociétés</w:t>
            </w:r>
          </w:p>
        </w:tc>
        <w:tc>
          <w:tcPr>
            <w:tcW w:w="999" w:type="pct"/>
            <w:tcBorders>
              <w:top w:val="nil"/>
              <w:left w:val="single" w:sz="36" w:space="0" w:color="FFFFFF" w:themeColor="background1"/>
              <w:bottom w:val="nil"/>
            </w:tcBorders>
            <w:shd w:val="clear" w:color="auto" w:fill="A8D4D6"/>
            <w:vAlign w:val="center"/>
          </w:tcPr>
          <w:p w14:paraId="1CDE35A3" w14:textId="77777777" w:rsidR="00767949" w:rsidRPr="002E125B" w:rsidRDefault="00767949" w:rsidP="00B706E2">
            <w:pPr>
              <w:spacing w:after="0"/>
              <w:jc w:val="center"/>
              <w:rPr>
                <w:color w:val="FFFFFF" w:themeColor="background1"/>
                <w:sz w:val="22"/>
                <w:szCs w:val="22"/>
              </w:rPr>
            </w:pPr>
            <w:r>
              <w:rPr>
                <w:color w:val="262425"/>
                <w:sz w:val="22"/>
                <w:szCs w:val="22"/>
              </w:rPr>
              <w:t>Bureau d’enregistrement</w:t>
            </w:r>
          </w:p>
        </w:tc>
      </w:tr>
      <w:tr w:rsidR="00767949" w14:paraId="297F6328" w14:textId="77777777" w:rsidTr="003638B0">
        <w:trPr>
          <w:trHeight w:val="449"/>
        </w:trPr>
        <w:tc>
          <w:tcPr>
            <w:tcW w:w="1047" w:type="pct"/>
            <w:tcBorders>
              <w:top w:val="nil"/>
              <w:bottom w:val="nil"/>
              <w:right w:val="single" w:sz="36" w:space="0" w:color="FFFFFF" w:themeColor="background1"/>
            </w:tcBorders>
            <w:shd w:val="clear" w:color="auto" w:fill="DF585B"/>
            <w:vAlign w:val="center"/>
          </w:tcPr>
          <w:p w14:paraId="3D613072" w14:textId="77777777" w:rsidR="00767949" w:rsidRPr="00BE32A3" w:rsidRDefault="00767949" w:rsidP="00B706E2">
            <w:pPr>
              <w:spacing w:after="0"/>
              <w:jc w:val="left"/>
              <w:rPr>
                <w:b/>
                <w:color w:val="FFFFFF" w:themeColor="background1"/>
                <w:sz w:val="22"/>
                <w:szCs w:val="22"/>
              </w:rPr>
            </w:pPr>
            <w:r w:rsidRPr="00BE32A3">
              <w:rPr>
                <w:b/>
                <w:color w:val="FFFFFF" w:themeColor="background1"/>
                <w:sz w:val="22"/>
                <w:szCs w:val="22"/>
              </w:rPr>
              <w:t>Régime juridique</w:t>
            </w:r>
          </w:p>
        </w:tc>
        <w:tc>
          <w:tcPr>
            <w:tcW w:w="3953" w:type="pct"/>
            <w:gridSpan w:val="4"/>
            <w:tcBorders>
              <w:top w:val="nil"/>
              <w:left w:val="single" w:sz="36" w:space="0" w:color="FFFFFF" w:themeColor="background1"/>
              <w:bottom w:val="nil"/>
            </w:tcBorders>
            <w:shd w:val="clear" w:color="auto" w:fill="1F8899"/>
            <w:vAlign w:val="center"/>
          </w:tcPr>
          <w:p w14:paraId="548C6805" w14:textId="77777777" w:rsidR="00767949" w:rsidRPr="00BE32A3" w:rsidRDefault="00767949" w:rsidP="00B706E2">
            <w:pPr>
              <w:spacing w:after="0"/>
              <w:jc w:val="center"/>
              <w:rPr>
                <w:color w:val="FFFFFF" w:themeColor="background1"/>
                <w:sz w:val="22"/>
                <w:szCs w:val="22"/>
              </w:rPr>
            </w:pPr>
            <w:r w:rsidRPr="00BE32A3">
              <w:rPr>
                <w:b/>
                <w:color w:val="FFFFFF" w:themeColor="background1"/>
                <w:sz w:val="22"/>
                <w:szCs w:val="22"/>
              </w:rPr>
              <w:t>Régime juridique</w:t>
            </w:r>
          </w:p>
        </w:tc>
      </w:tr>
      <w:tr w:rsidR="00767949" w14:paraId="042DF7AB" w14:textId="77777777" w:rsidTr="003638B0">
        <w:trPr>
          <w:trHeight w:val="653"/>
        </w:trPr>
        <w:tc>
          <w:tcPr>
            <w:tcW w:w="1047" w:type="pct"/>
            <w:tcBorders>
              <w:top w:val="nil"/>
              <w:bottom w:val="single" w:sz="18" w:space="0" w:color="FFFFFF" w:themeColor="background1"/>
              <w:right w:val="single" w:sz="36" w:space="0" w:color="FFFFFF" w:themeColor="background1"/>
            </w:tcBorders>
            <w:shd w:val="clear" w:color="auto" w:fill="FDC1C3"/>
          </w:tcPr>
          <w:p w14:paraId="170BB91F" w14:textId="77777777" w:rsidR="00767949" w:rsidRDefault="00767949" w:rsidP="00B706E2">
            <w:pPr>
              <w:spacing w:after="0"/>
              <w:jc w:val="center"/>
              <w:rPr>
                <w:color w:val="262425"/>
                <w:sz w:val="22"/>
                <w:szCs w:val="22"/>
              </w:rPr>
            </w:pPr>
            <w:r>
              <w:rPr>
                <w:color w:val="262425"/>
                <w:sz w:val="22"/>
                <w:szCs w:val="22"/>
              </w:rPr>
              <w:t>Propriété intellectuelle</w:t>
            </w:r>
          </w:p>
          <w:p w14:paraId="37C98798" w14:textId="77777777" w:rsidR="00767949" w:rsidRPr="004F17F6" w:rsidRDefault="00767949" w:rsidP="00B706E2">
            <w:pPr>
              <w:spacing w:after="0"/>
              <w:jc w:val="center"/>
              <w:rPr>
                <w:color w:val="262425"/>
                <w:sz w:val="22"/>
                <w:szCs w:val="22"/>
              </w:rPr>
            </w:pPr>
            <w:r>
              <w:rPr>
                <w:color w:val="262425"/>
                <w:sz w:val="22"/>
                <w:szCs w:val="22"/>
              </w:rPr>
              <w:t>(contrefaçon)</w:t>
            </w:r>
          </w:p>
        </w:tc>
        <w:tc>
          <w:tcPr>
            <w:tcW w:w="3953" w:type="pct"/>
            <w:gridSpan w:val="4"/>
            <w:tcBorders>
              <w:top w:val="nil"/>
              <w:left w:val="single" w:sz="36" w:space="0" w:color="FFFFFF" w:themeColor="background1"/>
              <w:bottom w:val="single" w:sz="18" w:space="0" w:color="FFFFFF" w:themeColor="background1"/>
            </w:tcBorders>
            <w:shd w:val="clear" w:color="auto" w:fill="A8D4D6"/>
            <w:vAlign w:val="center"/>
          </w:tcPr>
          <w:p w14:paraId="4963A7F0" w14:textId="77777777" w:rsidR="00767949" w:rsidRDefault="00767949" w:rsidP="00B706E2">
            <w:pPr>
              <w:spacing w:after="0"/>
              <w:jc w:val="center"/>
              <w:rPr>
                <w:color w:val="262425"/>
                <w:sz w:val="22"/>
                <w:szCs w:val="22"/>
              </w:rPr>
            </w:pPr>
            <w:r w:rsidRPr="004F17F6">
              <w:rPr>
                <w:color w:val="262425"/>
                <w:sz w:val="22"/>
                <w:szCs w:val="22"/>
              </w:rPr>
              <w:t>Droit comm</w:t>
            </w:r>
            <w:r>
              <w:rPr>
                <w:color w:val="262425"/>
                <w:sz w:val="22"/>
                <w:szCs w:val="22"/>
              </w:rPr>
              <w:t>un de la responsabilité civile</w:t>
            </w:r>
          </w:p>
          <w:p w14:paraId="0F2E743D" w14:textId="77777777" w:rsidR="00767949" w:rsidRPr="002E125B" w:rsidRDefault="00767949" w:rsidP="00B706E2">
            <w:pPr>
              <w:spacing w:after="0"/>
              <w:jc w:val="center"/>
              <w:rPr>
                <w:color w:val="FFFFFF" w:themeColor="background1"/>
                <w:sz w:val="22"/>
                <w:szCs w:val="22"/>
              </w:rPr>
            </w:pPr>
            <w:r w:rsidRPr="004F17F6">
              <w:rPr>
                <w:color w:val="262425"/>
                <w:sz w:val="22"/>
                <w:szCs w:val="22"/>
              </w:rPr>
              <w:t>(concurrence déloyale)</w:t>
            </w:r>
          </w:p>
        </w:tc>
      </w:tr>
    </w:tbl>
    <w:p w14:paraId="48ACBD0E" w14:textId="5840037B" w:rsidR="00A42EA0" w:rsidRDefault="00A42EA0" w:rsidP="002E5514"/>
    <w:p w14:paraId="70C66756" w14:textId="06775172" w:rsidR="00B11C6C" w:rsidRDefault="00B11C6C">
      <w:pPr>
        <w:spacing w:after="0"/>
        <w:jc w:val="left"/>
      </w:pPr>
      <w:r>
        <w:br w:type="page"/>
      </w:r>
    </w:p>
    <w:p w14:paraId="1185780B" w14:textId="13AF2279" w:rsidR="00B11C6C" w:rsidRPr="009925A4" w:rsidRDefault="00B11C6C" w:rsidP="00B11C6C">
      <w:pPr>
        <w:spacing w:after="0"/>
        <w:jc w:val="center"/>
        <w:rPr>
          <w:color w:val="BD0028"/>
        </w:rPr>
      </w:pPr>
      <w:r>
        <w:rPr>
          <w:color w:val="BD0028"/>
        </w:rPr>
        <w:t>Etape 6</w:t>
      </w:r>
    </w:p>
    <w:p w14:paraId="485B045B" w14:textId="464006C4" w:rsidR="00B11C6C" w:rsidRPr="00D641CC" w:rsidRDefault="001978A3" w:rsidP="00AC210C">
      <w:pPr>
        <w:pStyle w:val="Titre1"/>
      </w:pPr>
      <w:bookmarkStart w:id="5" w:name="_Toc388189947"/>
      <w:r>
        <w:t>TABLEAU VISUEL / INFOGRAPHIE</w:t>
      </w:r>
      <w:bookmarkEnd w:id="5"/>
    </w:p>
    <w:p w14:paraId="66C2E009" w14:textId="77777777" w:rsidR="00B11C6C" w:rsidRPr="00B11C6C" w:rsidRDefault="00B11C6C" w:rsidP="003638B0">
      <w:pPr>
        <w:shd w:val="clear" w:color="auto" w:fill="FFFFFF"/>
        <w:spacing w:before="80" w:after="0"/>
        <w:jc w:val="center"/>
        <w:rPr>
          <w:b/>
          <w:color w:val="262425"/>
          <w:sz w:val="28"/>
          <w:szCs w:val="28"/>
        </w:rPr>
      </w:pPr>
      <w:r w:rsidRPr="009925A4">
        <w:rPr>
          <w:b/>
          <w:color w:val="262425"/>
          <w:sz w:val="28"/>
          <w:szCs w:val="28"/>
        </w:rPr>
        <w:t xml:space="preserve">Les signes distinctifs d’une </w:t>
      </w:r>
      <w:r>
        <w:rPr>
          <w:b/>
          <w:color w:val="262425"/>
          <w:sz w:val="28"/>
          <w:szCs w:val="28"/>
        </w:rPr>
        <w:t>société</w:t>
      </w:r>
    </w:p>
    <w:tbl>
      <w:tblPr>
        <w:tblStyle w:val="Grille"/>
        <w:tblW w:w="5018" w:type="pct"/>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F2F2F2" w:themeFill="background1" w:themeFillShade="F2"/>
        <w:tblCellMar>
          <w:top w:w="57" w:type="dxa"/>
          <w:left w:w="113" w:type="dxa"/>
          <w:bottom w:w="57" w:type="dxa"/>
          <w:right w:w="113" w:type="dxa"/>
        </w:tblCellMar>
        <w:tblLook w:val="04A0" w:firstRow="1" w:lastRow="0" w:firstColumn="1" w:lastColumn="0" w:noHBand="0" w:noVBand="1"/>
      </w:tblPr>
      <w:tblGrid>
        <w:gridCol w:w="2071"/>
        <w:gridCol w:w="1951"/>
        <w:gridCol w:w="1947"/>
        <w:gridCol w:w="1947"/>
        <w:gridCol w:w="1977"/>
      </w:tblGrid>
      <w:tr w:rsidR="003638B0" w14:paraId="3532EC60" w14:textId="77777777" w:rsidTr="00B706E2">
        <w:trPr>
          <w:trHeight w:val="27"/>
        </w:trPr>
        <w:tc>
          <w:tcPr>
            <w:tcW w:w="1047" w:type="pct"/>
            <w:tcBorders>
              <w:top w:val="nil"/>
              <w:bottom w:val="nil"/>
              <w:right w:val="single" w:sz="36" w:space="0" w:color="FFFFFF" w:themeColor="background1"/>
            </w:tcBorders>
            <w:shd w:val="clear" w:color="auto" w:fill="FFFFFF" w:themeFill="background1"/>
          </w:tcPr>
          <w:p w14:paraId="13E67477" w14:textId="738A7666" w:rsidR="003638B0" w:rsidRPr="00D21F2E" w:rsidRDefault="00F60636" w:rsidP="00B706E2">
            <w:pPr>
              <w:spacing w:before="40" w:after="0"/>
              <w:jc w:val="center"/>
              <w:rPr>
                <w:b/>
                <w:color w:val="DF585B"/>
              </w:rPr>
            </w:pPr>
            <w:r>
              <w:rPr>
                <w:b/>
                <w:color w:val="DF585B"/>
              </w:rPr>
              <w:t xml:space="preserve"> </w:t>
            </w:r>
            <w:r w:rsidR="003638B0" w:rsidRPr="00D21F2E">
              <w:rPr>
                <w:b/>
                <w:color w:val="DF585B"/>
              </w:rPr>
              <w:t>1</w:t>
            </w:r>
            <w:r>
              <w:rPr>
                <w:b/>
                <w:color w:val="DF585B"/>
              </w:rPr>
              <w:t xml:space="preserve"> </w:t>
            </w:r>
          </w:p>
        </w:tc>
        <w:tc>
          <w:tcPr>
            <w:tcW w:w="986" w:type="pct"/>
            <w:tcBorders>
              <w:top w:val="nil"/>
              <w:left w:val="single" w:sz="36" w:space="0" w:color="FFFFFF" w:themeColor="background1"/>
              <w:bottom w:val="nil"/>
              <w:right w:val="single" w:sz="48" w:space="0" w:color="FFFFFF" w:themeColor="background1"/>
            </w:tcBorders>
            <w:shd w:val="clear" w:color="auto" w:fill="FFFFFF" w:themeFill="background1"/>
          </w:tcPr>
          <w:p w14:paraId="0B0EA79D" w14:textId="77777777" w:rsidR="003638B0" w:rsidRPr="00D21F2E" w:rsidRDefault="003638B0" w:rsidP="00B706E2">
            <w:pPr>
              <w:spacing w:before="40" w:after="0"/>
              <w:jc w:val="center"/>
              <w:rPr>
                <w:b/>
                <w:color w:val="1D7686"/>
              </w:rPr>
            </w:pPr>
            <w:r w:rsidRPr="00D21F2E">
              <w:rPr>
                <w:b/>
                <w:color w:val="1D7686"/>
              </w:rPr>
              <w:t>2</w:t>
            </w:r>
          </w:p>
        </w:tc>
        <w:tc>
          <w:tcPr>
            <w:tcW w:w="984" w:type="pct"/>
            <w:tcBorders>
              <w:top w:val="nil"/>
              <w:left w:val="single" w:sz="48" w:space="0" w:color="FFFFFF" w:themeColor="background1"/>
              <w:bottom w:val="nil"/>
              <w:right w:val="single" w:sz="48" w:space="0" w:color="FFFFFF" w:themeColor="background1"/>
            </w:tcBorders>
            <w:shd w:val="clear" w:color="auto" w:fill="FFFFFF" w:themeFill="background1"/>
          </w:tcPr>
          <w:p w14:paraId="4C40F638" w14:textId="77777777" w:rsidR="003638B0" w:rsidRPr="00D21F2E" w:rsidRDefault="003638B0" w:rsidP="00B706E2">
            <w:pPr>
              <w:spacing w:before="40" w:after="0"/>
              <w:jc w:val="center"/>
              <w:rPr>
                <w:b/>
                <w:color w:val="1D7686"/>
              </w:rPr>
            </w:pPr>
            <w:r w:rsidRPr="00D21F2E">
              <w:rPr>
                <w:b/>
                <w:color w:val="1D7686"/>
              </w:rPr>
              <w:t>3</w:t>
            </w:r>
          </w:p>
        </w:tc>
        <w:tc>
          <w:tcPr>
            <w:tcW w:w="984" w:type="pct"/>
            <w:tcBorders>
              <w:top w:val="nil"/>
              <w:left w:val="single" w:sz="48" w:space="0" w:color="FFFFFF" w:themeColor="background1"/>
              <w:bottom w:val="nil"/>
              <w:right w:val="single" w:sz="48" w:space="0" w:color="FFFFFF" w:themeColor="background1"/>
            </w:tcBorders>
            <w:shd w:val="clear" w:color="auto" w:fill="FFFFFF" w:themeFill="background1"/>
          </w:tcPr>
          <w:p w14:paraId="7332A76B" w14:textId="77777777" w:rsidR="003638B0" w:rsidRPr="00D21F2E" w:rsidRDefault="003638B0" w:rsidP="00B706E2">
            <w:pPr>
              <w:spacing w:before="40" w:after="0"/>
              <w:jc w:val="center"/>
              <w:rPr>
                <w:b/>
                <w:color w:val="1D7686"/>
              </w:rPr>
            </w:pPr>
            <w:r w:rsidRPr="00D21F2E">
              <w:rPr>
                <w:b/>
                <w:color w:val="1D7686"/>
              </w:rPr>
              <w:t>4</w:t>
            </w:r>
          </w:p>
        </w:tc>
        <w:tc>
          <w:tcPr>
            <w:tcW w:w="999" w:type="pct"/>
            <w:tcBorders>
              <w:top w:val="nil"/>
              <w:left w:val="single" w:sz="48" w:space="0" w:color="FFFFFF" w:themeColor="background1"/>
              <w:bottom w:val="nil"/>
            </w:tcBorders>
            <w:shd w:val="clear" w:color="auto" w:fill="FFFFFF" w:themeFill="background1"/>
          </w:tcPr>
          <w:p w14:paraId="794DB558" w14:textId="77777777" w:rsidR="003638B0" w:rsidRPr="00D21F2E" w:rsidRDefault="003638B0" w:rsidP="00B706E2">
            <w:pPr>
              <w:spacing w:before="40" w:after="0"/>
              <w:jc w:val="center"/>
              <w:rPr>
                <w:b/>
                <w:color w:val="1D7686"/>
              </w:rPr>
            </w:pPr>
            <w:r w:rsidRPr="00D21F2E">
              <w:rPr>
                <w:b/>
                <w:color w:val="1D7686"/>
              </w:rPr>
              <w:t>5</w:t>
            </w:r>
          </w:p>
        </w:tc>
      </w:tr>
      <w:tr w:rsidR="003638B0" w14:paraId="15B198DD" w14:textId="77777777" w:rsidTr="00B706E2">
        <w:trPr>
          <w:trHeight w:val="562"/>
        </w:trPr>
        <w:tc>
          <w:tcPr>
            <w:tcW w:w="1047" w:type="pct"/>
            <w:tcBorders>
              <w:top w:val="nil"/>
              <w:bottom w:val="nil"/>
              <w:right w:val="single" w:sz="36" w:space="0" w:color="FFFFFF" w:themeColor="background1"/>
            </w:tcBorders>
            <w:shd w:val="clear" w:color="auto" w:fill="DF585B"/>
          </w:tcPr>
          <w:p w14:paraId="7DA2FF01" w14:textId="77777777" w:rsidR="003638B0" w:rsidRPr="00CF2761" w:rsidRDefault="003638B0" w:rsidP="00B706E2">
            <w:pPr>
              <w:spacing w:before="40" w:after="0"/>
              <w:jc w:val="center"/>
              <w:rPr>
                <w:b/>
                <w:color w:val="FC404D"/>
                <w:sz w:val="22"/>
                <w:szCs w:val="22"/>
              </w:rPr>
            </w:pPr>
            <w:r w:rsidRPr="006D257A">
              <w:rPr>
                <w:b/>
                <w:color w:val="FFFFFF" w:themeColor="background1"/>
                <w:sz w:val="22"/>
                <w:szCs w:val="22"/>
              </w:rPr>
              <w:t>MARQUE</w:t>
            </w:r>
          </w:p>
        </w:tc>
        <w:tc>
          <w:tcPr>
            <w:tcW w:w="986" w:type="pct"/>
            <w:tcBorders>
              <w:top w:val="nil"/>
              <w:left w:val="single" w:sz="36" w:space="0" w:color="FFFFFF" w:themeColor="background1"/>
              <w:bottom w:val="nil"/>
              <w:right w:val="single" w:sz="36" w:space="0" w:color="FFFFFF" w:themeColor="background1"/>
            </w:tcBorders>
            <w:shd w:val="clear" w:color="auto" w:fill="1F8899"/>
          </w:tcPr>
          <w:p w14:paraId="711DCB49" w14:textId="77777777" w:rsidR="003638B0" w:rsidRPr="006D257A" w:rsidRDefault="003638B0" w:rsidP="00B706E2">
            <w:pPr>
              <w:spacing w:before="40" w:after="0"/>
              <w:jc w:val="center"/>
              <w:rPr>
                <w:b/>
                <w:color w:val="FFFFFF" w:themeColor="background1"/>
                <w:sz w:val="22"/>
                <w:szCs w:val="22"/>
              </w:rPr>
            </w:pPr>
            <w:r w:rsidRPr="006D257A">
              <w:rPr>
                <w:b/>
                <w:color w:val="FFFFFF" w:themeColor="background1"/>
                <w:sz w:val="22"/>
                <w:szCs w:val="22"/>
              </w:rPr>
              <w:t>DENOMINATION SOCIALE</w:t>
            </w:r>
          </w:p>
        </w:tc>
        <w:tc>
          <w:tcPr>
            <w:tcW w:w="984" w:type="pct"/>
            <w:tcBorders>
              <w:top w:val="nil"/>
              <w:left w:val="single" w:sz="36" w:space="0" w:color="FFFFFF" w:themeColor="background1"/>
              <w:bottom w:val="nil"/>
              <w:right w:val="single" w:sz="36" w:space="0" w:color="FFFFFF" w:themeColor="background1"/>
            </w:tcBorders>
            <w:shd w:val="clear" w:color="auto" w:fill="1F8899"/>
          </w:tcPr>
          <w:p w14:paraId="1F0CAE86" w14:textId="77777777" w:rsidR="003638B0" w:rsidRPr="006D257A" w:rsidRDefault="003638B0" w:rsidP="00B706E2">
            <w:pPr>
              <w:spacing w:before="40" w:after="0"/>
              <w:jc w:val="center"/>
              <w:rPr>
                <w:b/>
                <w:color w:val="FFFFFF" w:themeColor="background1"/>
                <w:sz w:val="22"/>
                <w:szCs w:val="22"/>
              </w:rPr>
            </w:pPr>
            <w:r w:rsidRPr="006D257A">
              <w:rPr>
                <w:b/>
                <w:color w:val="FFFFFF" w:themeColor="background1"/>
                <w:sz w:val="22"/>
                <w:szCs w:val="22"/>
              </w:rPr>
              <w:t>NOM COMMERCIAL</w:t>
            </w:r>
          </w:p>
        </w:tc>
        <w:tc>
          <w:tcPr>
            <w:tcW w:w="984" w:type="pct"/>
            <w:tcBorders>
              <w:top w:val="nil"/>
              <w:left w:val="single" w:sz="36" w:space="0" w:color="FFFFFF" w:themeColor="background1"/>
              <w:bottom w:val="nil"/>
              <w:right w:val="single" w:sz="36" w:space="0" w:color="FFFFFF" w:themeColor="background1"/>
            </w:tcBorders>
            <w:shd w:val="clear" w:color="auto" w:fill="1F8899"/>
          </w:tcPr>
          <w:p w14:paraId="44902006" w14:textId="77777777" w:rsidR="003638B0" w:rsidRPr="006D257A" w:rsidRDefault="003638B0" w:rsidP="00B706E2">
            <w:pPr>
              <w:spacing w:before="40" w:after="0"/>
              <w:jc w:val="center"/>
              <w:rPr>
                <w:b/>
                <w:color w:val="FFFFFF" w:themeColor="background1"/>
                <w:sz w:val="22"/>
                <w:szCs w:val="22"/>
              </w:rPr>
            </w:pPr>
            <w:r w:rsidRPr="006D257A">
              <w:rPr>
                <w:b/>
                <w:color w:val="FFFFFF" w:themeColor="background1"/>
                <w:sz w:val="22"/>
                <w:szCs w:val="22"/>
              </w:rPr>
              <w:t>ENSEIGNE</w:t>
            </w:r>
          </w:p>
        </w:tc>
        <w:tc>
          <w:tcPr>
            <w:tcW w:w="999" w:type="pct"/>
            <w:tcBorders>
              <w:top w:val="nil"/>
              <w:left w:val="single" w:sz="36" w:space="0" w:color="FFFFFF" w:themeColor="background1"/>
              <w:bottom w:val="nil"/>
            </w:tcBorders>
            <w:shd w:val="clear" w:color="auto" w:fill="1F8899"/>
          </w:tcPr>
          <w:p w14:paraId="68295BBF" w14:textId="77777777" w:rsidR="003638B0" w:rsidRPr="006D257A" w:rsidRDefault="003638B0" w:rsidP="00B706E2">
            <w:pPr>
              <w:spacing w:before="40" w:after="0"/>
              <w:jc w:val="center"/>
              <w:rPr>
                <w:b/>
                <w:color w:val="FFFFFF" w:themeColor="background1"/>
                <w:sz w:val="22"/>
                <w:szCs w:val="22"/>
              </w:rPr>
            </w:pPr>
            <w:r w:rsidRPr="006D257A">
              <w:rPr>
                <w:b/>
                <w:color w:val="FFFFFF" w:themeColor="background1"/>
                <w:sz w:val="22"/>
                <w:szCs w:val="22"/>
              </w:rPr>
              <w:t>NOM DE DOMAINE</w:t>
            </w:r>
          </w:p>
        </w:tc>
      </w:tr>
      <w:tr w:rsidR="00E2297B" w14:paraId="55376924" w14:textId="77777777" w:rsidTr="00E2297B">
        <w:trPr>
          <w:trHeight w:val="593"/>
        </w:trPr>
        <w:tc>
          <w:tcPr>
            <w:tcW w:w="1047" w:type="pct"/>
            <w:tcBorders>
              <w:top w:val="nil"/>
              <w:bottom w:val="nil"/>
              <w:right w:val="single" w:sz="36" w:space="0" w:color="FFFFFF" w:themeColor="background1"/>
            </w:tcBorders>
            <w:shd w:val="clear" w:color="auto" w:fill="FDC1C3"/>
            <w:vAlign w:val="center"/>
          </w:tcPr>
          <w:p w14:paraId="1F91768F" w14:textId="7E1A56A3" w:rsidR="00E2297B" w:rsidRDefault="00F60636" w:rsidP="00F60636">
            <w:pPr>
              <w:spacing w:before="40" w:after="0"/>
              <w:jc w:val="center"/>
              <w:rPr>
                <w:color w:val="262425"/>
                <w:sz w:val="22"/>
                <w:szCs w:val="22"/>
              </w:rPr>
            </w:pPr>
            <w:r>
              <w:rPr>
                <w:noProof/>
              </w:rPr>
              <w:drawing>
                <wp:inline distT="0" distB="0" distL="0" distR="0" wp14:anchorId="537AAE6A" wp14:editId="2F913DE6">
                  <wp:extent cx="826965" cy="884538"/>
                  <wp:effectExtent l="0" t="0" r="1143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9@2x.png"/>
                          <pic:cNvPicPr/>
                        </pic:nvPicPr>
                        <pic:blipFill>
                          <a:blip r:embed="rId11">
                            <a:extLst>
                              <a:ext uri="{28A0092B-C50C-407E-A947-70E740481C1C}">
                                <a14:useLocalDpi xmlns:a14="http://schemas.microsoft.com/office/drawing/2010/main" val="0"/>
                              </a:ext>
                            </a:extLst>
                          </a:blip>
                          <a:stretch>
                            <a:fillRect/>
                          </a:stretch>
                        </pic:blipFill>
                        <pic:spPr>
                          <a:xfrm>
                            <a:off x="0" y="0"/>
                            <a:ext cx="826965" cy="884538"/>
                          </a:xfrm>
                          <a:prstGeom prst="rect">
                            <a:avLst/>
                          </a:prstGeom>
                        </pic:spPr>
                      </pic:pic>
                    </a:graphicData>
                  </a:graphic>
                </wp:inline>
              </w:drawing>
            </w:r>
          </w:p>
        </w:tc>
        <w:tc>
          <w:tcPr>
            <w:tcW w:w="986" w:type="pct"/>
            <w:tcBorders>
              <w:top w:val="nil"/>
              <w:left w:val="single" w:sz="36" w:space="0" w:color="FFFFFF" w:themeColor="background1"/>
              <w:bottom w:val="nil"/>
              <w:right w:val="single" w:sz="36" w:space="0" w:color="FFFFFF" w:themeColor="background1"/>
            </w:tcBorders>
            <w:shd w:val="clear" w:color="auto" w:fill="A8D4D6"/>
            <w:vAlign w:val="center"/>
          </w:tcPr>
          <w:p w14:paraId="2A7E0AE4" w14:textId="0CE21EB2" w:rsidR="00E2297B" w:rsidRDefault="00F60636" w:rsidP="00F60636">
            <w:pPr>
              <w:spacing w:before="40" w:after="0"/>
              <w:jc w:val="center"/>
              <w:rPr>
                <w:color w:val="262425"/>
                <w:sz w:val="22"/>
                <w:szCs w:val="22"/>
              </w:rPr>
            </w:pPr>
            <w:r>
              <w:rPr>
                <w:noProof/>
                <w:color w:val="262425"/>
                <w:sz w:val="22"/>
                <w:szCs w:val="22"/>
              </w:rPr>
              <w:drawing>
                <wp:inline distT="0" distB="0" distL="0" distR="0" wp14:anchorId="59C04504" wp14:editId="2F23B67F">
                  <wp:extent cx="683455" cy="888492"/>
                  <wp:effectExtent l="0" t="0" r="2540"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0@2x.png"/>
                          <pic:cNvPicPr/>
                        </pic:nvPicPr>
                        <pic:blipFill>
                          <a:blip r:embed="rId12">
                            <a:extLst>
                              <a:ext uri="{28A0092B-C50C-407E-A947-70E740481C1C}">
                                <a14:useLocalDpi xmlns:a14="http://schemas.microsoft.com/office/drawing/2010/main" val="0"/>
                              </a:ext>
                            </a:extLst>
                          </a:blip>
                          <a:stretch>
                            <a:fillRect/>
                          </a:stretch>
                        </pic:blipFill>
                        <pic:spPr>
                          <a:xfrm>
                            <a:off x="0" y="0"/>
                            <a:ext cx="683455" cy="888492"/>
                          </a:xfrm>
                          <a:prstGeom prst="rect">
                            <a:avLst/>
                          </a:prstGeom>
                        </pic:spPr>
                      </pic:pic>
                    </a:graphicData>
                  </a:graphic>
                </wp:inline>
              </w:drawing>
            </w:r>
          </w:p>
        </w:tc>
        <w:tc>
          <w:tcPr>
            <w:tcW w:w="984" w:type="pct"/>
            <w:tcBorders>
              <w:top w:val="nil"/>
              <w:left w:val="single" w:sz="36" w:space="0" w:color="FFFFFF" w:themeColor="background1"/>
              <w:bottom w:val="nil"/>
              <w:right w:val="single" w:sz="36" w:space="0" w:color="FFFFFF" w:themeColor="background1"/>
            </w:tcBorders>
            <w:shd w:val="clear" w:color="auto" w:fill="A8D4D6"/>
            <w:vAlign w:val="center"/>
          </w:tcPr>
          <w:p w14:paraId="4074967C" w14:textId="15996F8E" w:rsidR="00E2297B" w:rsidRDefault="00F60636" w:rsidP="00E2297B">
            <w:pPr>
              <w:spacing w:after="0"/>
              <w:jc w:val="center"/>
              <w:rPr>
                <w:color w:val="262425"/>
                <w:sz w:val="22"/>
                <w:szCs w:val="22"/>
              </w:rPr>
            </w:pPr>
            <w:r>
              <w:rPr>
                <w:noProof/>
                <w:color w:val="262425"/>
                <w:sz w:val="22"/>
                <w:szCs w:val="22"/>
              </w:rPr>
              <w:drawing>
                <wp:inline distT="0" distB="0" distL="0" distR="0" wp14:anchorId="3A5968BD" wp14:editId="73D3ECBE">
                  <wp:extent cx="934280" cy="703275"/>
                  <wp:effectExtent l="0" t="0" r="5715" b="825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1@2x.png"/>
                          <pic:cNvPicPr/>
                        </pic:nvPicPr>
                        <pic:blipFill>
                          <a:blip r:embed="rId13">
                            <a:extLst>
                              <a:ext uri="{28A0092B-C50C-407E-A947-70E740481C1C}">
                                <a14:useLocalDpi xmlns:a14="http://schemas.microsoft.com/office/drawing/2010/main" val="0"/>
                              </a:ext>
                            </a:extLst>
                          </a:blip>
                          <a:stretch>
                            <a:fillRect/>
                          </a:stretch>
                        </pic:blipFill>
                        <pic:spPr>
                          <a:xfrm>
                            <a:off x="0" y="0"/>
                            <a:ext cx="934280" cy="703275"/>
                          </a:xfrm>
                          <a:prstGeom prst="rect">
                            <a:avLst/>
                          </a:prstGeom>
                        </pic:spPr>
                      </pic:pic>
                    </a:graphicData>
                  </a:graphic>
                </wp:inline>
              </w:drawing>
            </w:r>
          </w:p>
        </w:tc>
        <w:tc>
          <w:tcPr>
            <w:tcW w:w="984" w:type="pct"/>
            <w:tcBorders>
              <w:top w:val="nil"/>
              <w:left w:val="single" w:sz="36" w:space="0" w:color="FFFFFF" w:themeColor="background1"/>
              <w:bottom w:val="nil"/>
              <w:right w:val="single" w:sz="36" w:space="0" w:color="FFFFFF" w:themeColor="background1"/>
            </w:tcBorders>
            <w:shd w:val="clear" w:color="auto" w:fill="A8D4D6"/>
            <w:vAlign w:val="center"/>
          </w:tcPr>
          <w:p w14:paraId="53BDDBBA" w14:textId="3350F920" w:rsidR="00E2297B" w:rsidRDefault="00F60636" w:rsidP="00F60636">
            <w:pPr>
              <w:spacing w:before="40" w:after="0"/>
              <w:jc w:val="center"/>
              <w:rPr>
                <w:color w:val="262425"/>
                <w:sz w:val="22"/>
                <w:szCs w:val="22"/>
              </w:rPr>
            </w:pPr>
            <w:r>
              <w:rPr>
                <w:noProof/>
                <w:color w:val="262425"/>
                <w:sz w:val="22"/>
                <w:szCs w:val="22"/>
              </w:rPr>
              <w:drawing>
                <wp:inline distT="0" distB="0" distL="0" distR="0" wp14:anchorId="44720496" wp14:editId="4EBC9866">
                  <wp:extent cx="898330" cy="893198"/>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2@2x.png"/>
                          <pic:cNvPicPr/>
                        </pic:nvPicPr>
                        <pic:blipFill>
                          <a:blip r:embed="rId14">
                            <a:extLst>
                              <a:ext uri="{28A0092B-C50C-407E-A947-70E740481C1C}">
                                <a14:useLocalDpi xmlns:a14="http://schemas.microsoft.com/office/drawing/2010/main" val="0"/>
                              </a:ext>
                            </a:extLst>
                          </a:blip>
                          <a:stretch>
                            <a:fillRect/>
                          </a:stretch>
                        </pic:blipFill>
                        <pic:spPr>
                          <a:xfrm>
                            <a:off x="0" y="0"/>
                            <a:ext cx="898330" cy="893198"/>
                          </a:xfrm>
                          <a:prstGeom prst="rect">
                            <a:avLst/>
                          </a:prstGeom>
                        </pic:spPr>
                      </pic:pic>
                    </a:graphicData>
                  </a:graphic>
                </wp:inline>
              </w:drawing>
            </w:r>
          </w:p>
        </w:tc>
        <w:tc>
          <w:tcPr>
            <w:tcW w:w="999" w:type="pct"/>
            <w:tcBorders>
              <w:top w:val="nil"/>
              <w:left w:val="single" w:sz="36" w:space="0" w:color="FFFFFF" w:themeColor="background1"/>
              <w:bottom w:val="nil"/>
            </w:tcBorders>
            <w:shd w:val="clear" w:color="auto" w:fill="A8D4D6"/>
            <w:vAlign w:val="center"/>
          </w:tcPr>
          <w:p w14:paraId="35A34FC1" w14:textId="0D0C231B" w:rsidR="00E2297B" w:rsidRDefault="00F60636" w:rsidP="00F60636">
            <w:pPr>
              <w:spacing w:before="40" w:after="0"/>
              <w:jc w:val="center"/>
              <w:rPr>
                <w:color w:val="262425"/>
                <w:sz w:val="22"/>
                <w:szCs w:val="22"/>
              </w:rPr>
            </w:pPr>
            <w:r>
              <w:rPr>
                <w:noProof/>
                <w:color w:val="262425"/>
                <w:sz w:val="22"/>
                <w:szCs w:val="22"/>
              </w:rPr>
              <w:drawing>
                <wp:inline distT="0" distB="0" distL="0" distR="0" wp14:anchorId="25AB8892" wp14:editId="1FA7F0B1">
                  <wp:extent cx="899355" cy="87451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3@2x.png"/>
                          <pic:cNvPicPr/>
                        </pic:nvPicPr>
                        <pic:blipFill>
                          <a:blip r:embed="rId15">
                            <a:extLst>
                              <a:ext uri="{28A0092B-C50C-407E-A947-70E740481C1C}">
                                <a14:useLocalDpi xmlns:a14="http://schemas.microsoft.com/office/drawing/2010/main" val="0"/>
                              </a:ext>
                            </a:extLst>
                          </a:blip>
                          <a:stretch>
                            <a:fillRect/>
                          </a:stretch>
                        </pic:blipFill>
                        <pic:spPr>
                          <a:xfrm>
                            <a:off x="0" y="0"/>
                            <a:ext cx="899355" cy="874510"/>
                          </a:xfrm>
                          <a:prstGeom prst="rect">
                            <a:avLst/>
                          </a:prstGeom>
                        </pic:spPr>
                      </pic:pic>
                    </a:graphicData>
                  </a:graphic>
                </wp:inline>
              </w:drawing>
            </w:r>
          </w:p>
        </w:tc>
      </w:tr>
      <w:tr w:rsidR="003638B0" w14:paraId="42F91833" w14:textId="77777777" w:rsidTr="00B706E2">
        <w:trPr>
          <w:trHeight w:val="593"/>
        </w:trPr>
        <w:tc>
          <w:tcPr>
            <w:tcW w:w="1047" w:type="pct"/>
            <w:tcBorders>
              <w:top w:val="nil"/>
              <w:bottom w:val="nil"/>
              <w:right w:val="single" w:sz="36" w:space="0" w:color="FFFFFF" w:themeColor="background1"/>
            </w:tcBorders>
            <w:shd w:val="clear" w:color="auto" w:fill="FDC1C3"/>
          </w:tcPr>
          <w:p w14:paraId="59420E08" w14:textId="22759948" w:rsidR="003638B0" w:rsidRPr="00BE32A3" w:rsidRDefault="00334942" w:rsidP="00B706E2">
            <w:pPr>
              <w:spacing w:after="0"/>
              <w:jc w:val="center"/>
              <w:rPr>
                <w:color w:val="262425"/>
                <w:sz w:val="22"/>
                <w:szCs w:val="22"/>
              </w:rPr>
            </w:pPr>
            <w:r>
              <w:rPr>
                <w:color w:val="262425"/>
                <w:sz w:val="22"/>
                <w:szCs w:val="22"/>
              </w:rPr>
              <w:t>i</w:t>
            </w:r>
            <w:r w:rsidR="003638B0">
              <w:rPr>
                <w:color w:val="262425"/>
                <w:sz w:val="22"/>
                <w:szCs w:val="22"/>
              </w:rPr>
              <w:t>dentifie des p</w:t>
            </w:r>
            <w:r w:rsidR="003638B0" w:rsidRPr="004F17F6">
              <w:rPr>
                <w:color w:val="262425"/>
                <w:sz w:val="22"/>
                <w:szCs w:val="22"/>
              </w:rPr>
              <w:t>roduits et services</w:t>
            </w:r>
          </w:p>
        </w:tc>
        <w:tc>
          <w:tcPr>
            <w:tcW w:w="986" w:type="pct"/>
            <w:tcBorders>
              <w:top w:val="nil"/>
              <w:left w:val="single" w:sz="36" w:space="0" w:color="FFFFFF" w:themeColor="background1"/>
              <w:bottom w:val="nil"/>
              <w:right w:val="single" w:sz="36" w:space="0" w:color="FFFFFF" w:themeColor="background1"/>
            </w:tcBorders>
            <w:shd w:val="clear" w:color="auto" w:fill="A8D4D6"/>
          </w:tcPr>
          <w:p w14:paraId="56212824" w14:textId="77777777" w:rsidR="003638B0" w:rsidRPr="002E125B" w:rsidRDefault="003638B0" w:rsidP="00B706E2">
            <w:pPr>
              <w:spacing w:after="0"/>
              <w:jc w:val="center"/>
              <w:rPr>
                <w:color w:val="FFFFFF" w:themeColor="background1"/>
                <w:sz w:val="22"/>
                <w:szCs w:val="22"/>
              </w:rPr>
            </w:pPr>
            <w:r>
              <w:rPr>
                <w:color w:val="262425"/>
                <w:sz w:val="22"/>
                <w:szCs w:val="22"/>
              </w:rPr>
              <w:t>identifie une personne morale</w:t>
            </w:r>
          </w:p>
        </w:tc>
        <w:tc>
          <w:tcPr>
            <w:tcW w:w="984" w:type="pct"/>
            <w:tcBorders>
              <w:top w:val="nil"/>
              <w:left w:val="single" w:sz="36" w:space="0" w:color="FFFFFF" w:themeColor="background1"/>
              <w:bottom w:val="nil"/>
              <w:right w:val="single" w:sz="36" w:space="0" w:color="FFFFFF" w:themeColor="background1"/>
            </w:tcBorders>
            <w:shd w:val="clear" w:color="auto" w:fill="A8D4D6"/>
          </w:tcPr>
          <w:p w14:paraId="510DC1BF" w14:textId="77777777" w:rsidR="003638B0" w:rsidRPr="002E125B" w:rsidRDefault="003638B0" w:rsidP="00B706E2">
            <w:pPr>
              <w:spacing w:after="0"/>
              <w:jc w:val="center"/>
              <w:rPr>
                <w:color w:val="FFFFFF" w:themeColor="background1"/>
                <w:sz w:val="22"/>
                <w:szCs w:val="22"/>
              </w:rPr>
            </w:pPr>
            <w:r>
              <w:rPr>
                <w:color w:val="262425"/>
                <w:sz w:val="22"/>
                <w:szCs w:val="22"/>
              </w:rPr>
              <w:t>identifie un fonds de commerce</w:t>
            </w:r>
          </w:p>
        </w:tc>
        <w:tc>
          <w:tcPr>
            <w:tcW w:w="984" w:type="pct"/>
            <w:tcBorders>
              <w:top w:val="nil"/>
              <w:left w:val="single" w:sz="36" w:space="0" w:color="FFFFFF" w:themeColor="background1"/>
              <w:bottom w:val="nil"/>
              <w:right w:val="single" w:sz="36" w:space="0" w:color="FFFFFF" w:themeColor="background1"/>
            </w:tcBorders>
            <w:shd w:val="clear" w:color="auto" w:fill="A8D4D6"/>
          </w:tcPr>
          <w:p w14:paraId="17CE9FF8" w14:textId="1AAD59AA" w:rsidR="003638B0" w:rsidRPr="00BE32A3" w:rsidRDefault="00B706E2" w:rsidP="00B706E2">
            <w:pPr>
              <w:spacing w:after="0"/>
              <w:jc w:val="center"/>
              <w:rPr>
                <w:b/>
                <w:color w:val="FFFFFF" w:themeColor="background1"/>
                <w:sz w:val="22"/>
                <w:szCs w:val="22"/>
              </w:rPr>
            </w:pPr>
            <w:r>
              <w:rPr>
                <w:color w:val="262425"/>
                <w:sz w:val="22"/>
                <w:szCs w:val="22"/>
              </w:rPr>
              <w:t>i</w:t>
            </w:r>
            <w:r w:rsidR="00310C8E">
              <w:rPr>
                <w:color w:val="262425"/>
                <w:sz w:val="22"/>
                <w:szCs w:val="22"/>
              </w:rPr>
              <w:t>dentifie une boutique ou un</w:t>
            </w:r>
            <w:r w:rsidR="003638B0">
              <w:rPr>
                <w:color w:val="262425"/>
                <w:sz w:val="22"/>
                <w:szCs w:val="22"/>
              </w:rPr>
              <w:t xml:space="preserve"> lieu physique</w:t>
            </w:r>
          </w:p>
        </w:tc>
        <w:tc>
          <w:tcPr>
            <w:tcW w:w="999" w:type="pct"/>
            <w:tcBorders>
              <w:top w:val="nil"/>
              <w:left w:val="single" w:sz="36" w:space="0" w:color="FFFFFF" w:themeColor="background1"/>
              <w:bottom w:val="nil"/>
            </w:tcBorders>
            <w:shd w:val="clear" w:color="auto" w:fill="A8D4D6"/>
          </w:tcPr>
          <w:p w14:paraId="6CDBAFED" w14:textId="16E0B2E7" w:rsidR="003638B0" w:rsidRPr="002E125B" w:rsidRDefault="00B706E2" w:rsidP="00B706E2">
            <w:pPr>
              <w:spacing w:after="0"/>
              <w:jc w:val="center"/>
              <w:rPr>
                <w:color w:val="FFFFFF" w:themeColor="background1"/>
                <w:sz w:val="22"/>
                <w:szCs w:val="22"/>
              </w:rPr>
            </w:pPr>
            <w:r>
              <w:rPr>
                <w:color w:val="262425"/>
                <w:sz w:val="22"/>
                <w:szCs w:val="22"/>
              </w:rPr>
              <w:t>i</w:t>
            </w:r>
            <w:r w:rsidR="003638B0">
              <w:rPr>
                <w:color w:val="262425"/>
                <w:sz w:val="22"/>
                <w:szCs w:val="22"/>
              </w:rPr>
              <w:t>dentifie un site internet</w:t>
            </w:r>
          </w:p>
        </w:tc>
      </w:tr>
      <w:tr w:rsidR="003638B0" w14:paraId="2106B832" w14:textId="77777777" w:rsidTr="00B706E2">
        <w:trPr>
          <w:trHeight w:val="515"/>
        </w:trPr>
        <w:tc>
          <w:tcPr>
            <w:tcW w:w="1047" w:type="pct"/>
            <w:tcBorders>
              <w:top w:val="nil"/>
              <w:bottom w:val="nil"/>
              <w:right w:val="single" w:sz="36" w:space="0" w:color="FFFFFF" w:themeColor="background1"/>
            </w:tcBorders>
            <w:shd w:val="clear" w:color="auto" w:fill="DF585B"/>
            <w:vAlign w:val="center"/>
          </w:tcPr>
          <w:p w14:paraId="6922352A" w14:textId="77777777" w:rsidR="003638B0" w:rsidRPr="004F17F6" w:rsidRDefault="003638B0" w:rsidP="00B706E2">
            <w:pPr>
              <w:spacing w:after="0"/>
              <w:jc w:val="center"/>
              <w:rPr>
                <w:b/>
                <w:color w:val="FFFFFF" w:themeColor="background1"/>
                <w:sz w:val="22"/>
                <w:szCs w:val="22"/>
              </w:rPr>
            </w:pPr>
            <w:r w:rsidRPr="004F17F6">
              <w:rPr>
                <w:b/>
                <w:color w:val="FFFFFF" w:themeColor="background1"/>
                <w:sz w:val="22"/>
                <w:szCs w:val="22"/>
              </w:rPr>
              <w:t>Où déposer ?</w:t>
            </w:r>
          </w:p>
        </w:tc>
        <w:tc>
          <w:tcPr>
            <w:tcW w:w="2954" w:type="pct"/>
            <w:gridSpan w:val="3"/>
            <w:tcBorders>
              <w:top w:val="nil"/>
              <w:left w:val="single" w:sz="36" w:space="0" w:color="FFFFFF" w:themeColor="background1"/>
              <w:bottom w:val="nil"/>
              <w:right w:val="single" w:sz="36" w:space="0" w:color="FFFFFF" w:themeColor="background1"/>
            </w:tcBorders>
            <w:shd w:val="clear" w:color="auto" w:fill="1F8899"/>
            <w:vAlign w:val="center"/>
          </w:tcPr>
          <w:p w14:paraId="605E87E3" w14:textId="77777777" w:rsidR="003638B0" w:rsidRPr="004F17F6" w:rsidRDefault="003638B0" w:rsidP="00B706E2">
            <w:pPr>
              <w:spacing w:after="0"/>
              <w:jc w:val="center"/>
              <w:rPr>
                <w:b/>
                <w:color w:val="FFFFFF" w:themeColor="background1"/>
                <w:sz w:val="22"/>
                <w:szCs w:val="22"/>
              </w:rPr>
            </w:pPr>
            <w:r w:rsidRPr="004F17F6">
              <w:rPr>
                <w:b/>
                <w:color w:val="FFFFFF" w:themeColor="background1"/>
                <w:sz w:val="22"/>
                <w:szCs w:val="22"/>
              </w:rPr>
              <w:t>Où les inscrire ?</w:t>
            </w:r>
          </w:p>
        </w:tc>
        <w:tc>
          <w:tcPr>
            <w:tcW w:w="999" w:type="pct"/>
            <w:tcBorders>
              <w:top w:val="nil"/>
              <w:left w:val="single" w:sz="36" w:space="0" w:color="FFFFFF" w:themeColor="background1"/>
              <w:bottom w:val="nil"/>
            </w:tcBorders>
            <w:shd w:val="clear" w:color="auto" w:fill="1F8899"/>
            <w:vAlign w:val="center"/>
          </w:tcPr>
          <w:p w14:paraId="2590046E" w14:textId="77777777" w:rsidR="003638B0" w:rsidRPr="004F17F6" w:rsidRDefault="003638B0" w:rsidP="00B706E2">
            <w:pPr>
              <w:spacing w:after="0"/>
              <w:jc w:val="center"/>
              <w:rPr>
                <w:b/>
                <w:color w:val="FFFFFF" w:themeColor="background1"/>
                <w:sz w:val="22"/>
                <w:szCs w:val="22"/>
              </w:rPr>
            </w:pPr>
            <w:r w:rsidRPr="004F17F6">
              <w:rPr>
                <w:b/>
                <w:color w:val="FFFFFF" w:themeColor="background1"/>
                <w:sz w:val="22"/>
                <w:szCs w:val="22"/>
              </w:rPr>
              <w:t xml:space="preserve">Où </w:t>
            </w:r>
            <w:r>
              <w:rPr>
                <w:b/>
                <w:color w:val="FFFFFF" w:themeColor="background1"/>
                <w:sz w:val="22"/>
                <w:szCs w:val="22"/>
              </w:rPr>
              <w:t>le réserver ?</w:t>
            </w:r>
          </w:p>
        </w:tc>
      </w:tr>
      <w:tr w:rsidR="003638B0" w14:paraId="148AD65A" w14:textId="77777777" w:rsidTr="00B706E2">
        <w:trPr>
          <w:trHeight w:val="653"/>
        </w:trPr>
        <w:tc>
          <w:tcPr>
            <w:tcW w:w="1047" w:type="pct"/>
            <w:tcBorders>
              <w:top w:val="nil"/>
              <w:bottom w:val="nil"/>
              <w:right w:val="single" w:sz="36" w:space="0" w:color="FFFFFF" w:themeColor="background1"/>
            </w:tcBorders>
            <w:shd w:val="clear" w:color="auto" w:fill="FDC1C3"/>
            <w:vAlign w:val="center"/>
          </w:tcPr>
          <w:p w14:paraId="19D50D8A" w14:textId="77777777" w:rsidR="003638B0" w:rsidRPr="004F17F6" w:rsidRDefault="003638B0" w:rsidP="00B706E2">
            <w:pPr>
              <w:spacing w:after="0"/>
              <w:jc w:val="center"/>
              <w:rPr>
                <w:color w:val="262425"/>
                <w:sz w:val="22"/>
                <w:szCs w:val="22"/>
              </w:rPr>
            </w:pPr>
            <w:r w:rsidRPr="004F17F6">
              <w:rPr>
                <w:color w:val="262425"/>
                <w:sz w:val="22"/>
                <w:szCs w:val="22"/>
              </w:rPr>
              <w:t>INPI</w:t>
            </w:r>
          </w:p>
        </w:tc>
        <w:tc>
          <w:tcPr>
            <w:tcW w:w="2954" w:type="pct"/>
            <w:gridSpan w:val="3"/>
            <w:tcBorders>
              <w:top w:val="nil"/>
              <w:left w:val="single" w:sz="36" w:space="0" w:color="FFFFFF" w:themeColor="background1"/>
              <w:bottom w:val="nil"/>
              <w:right w:val="single" w:sz="36" w:space="0" w:color="FFFFFF" w:themeColor="background1"/>
            </w:tcBorders>
            <w:shd w:val="clear" w:color="auto" w:fill="A8D4D6"/>
            <w:vAlign w:val="center"/>
          </w:tcPr>
          <w:p w14:paraId="1D752387" w14:textId="77777777" w:rsidR="003638B0" w:rsidRPr="002E125B" w:rsidRDefault="003638B0" w:rsidP="00B706E2">
            <w:pPr>
              <w:spacing w:after="0"/>
              <w:jc w:val="center"/>
              <w:rPr>
                <w:color w:val="FFFFFF" w:themeColor="background1"/>
                <w:sz w:val="22"/>
                <w:szCs w:val="22"/>
              </w:rPr>
            </w:pPr>
            <w:r>
              <w:rPr>
                <w:color w:val="262425"/>
                <w:sz w:val="22"/>
                <w:szCs w:val="22"/>
              </w:rPr>
              <w:t>Registre du commerce et des sociétés</w:t>
            </w:r>
          </w:p>
        </w:tc>
        <w:tc>
          <w:tcPr>
            <w:tcW w:w="999" w:type="pct"/>
            <w:tcBorders>
              <w:top w:val="nil"/>
              <w:left w:val="single" w:sz="36" w:space="0" w:color="FFFFFF" w:themeColor="background1"/>
              <w:bottom w:val="nil"/>
            </w:tcBorders>
            <w:shd w:val="clear" w:color="auto" w:fill="A8D4D6"/>
            <w:vAlign w:val="center"/>
          </w:tcPr>
          <w:p w14:paraId="31E0B4F5" w14:textId="77777777" w:rsidR="003638B0" w:rsidRPr="002E125B" w:rsidRDefault="003638B0" w:rsidP="00B706E2">
            <w:pPr>
              <w:spacing w:after="0"/>
              <w:jc w:val="center"/>
              <w:rPr>
                <w:color w:val="FFFFFF" w:themeColor="background1"/>
                <w:sz w:val="22"/>
                <w:szCs w:val="22"/>
              </w:rPr>
            </w:pPr>
            <w:r>
              <w:rPr>
                <w:color w:val="262425"/>
                <w:sz w:val="22"/>
                <w:szCs w:val="22"/>
              </w:rPr>
              <w:t>Bureau d’enregistrement</w:t>
            </w:r>
          </w:p>
        </w:tc>
      </w:tr>
      <w:tr w:rsidR="003638B0" w14:paraId="7BE1414A" w14:textId="77777777" w:rsidTr="00B706E2">
        <w:trPr>
          <w:trHeight w:val="449"/>
        </w:trPr>
        <w:tc>
          <w:tcPr>
            <w:tcW w:w="1047" w:type="pct"/>
            <w:tcBorders>
              <w:top w:val="nil"/>
              <w:bottom w:val="nil"/>
              <w:right w:val="single" w:sz="36" w:space="0" w:color="FFFFFF" w:themeColor="background1"/>
            </w:tcBorders>
            <w:shd w:val="clear" w:color="auto" w:fill="DF585B"/>
            <w:vAlign w:val="center"/>
          </w:tcPr>
          <w:p w14:paraId="2D4DE8C7" w14:textId="77777777" w:rsidR="003638B0" w:rsidRPr="00BE32A3" w:rsidRDefault="003638B0" w:rsidP="00B706E2">
            <w:pPr>
              <w:spacing w:after="0"/>
              <w:jc w:val="left"/>
              <w:rPr>
                <w:b/>
                <w:color w:val="FFFFFF" w:themeColor="background1"/>
                <w:sz w:val="22"/>
                <w:szCs w:val="22"/>
              </w:rPr>
            </w:pPr>
            <w:r w:rsidRPr="00BE32A3">
              <w:rPr>
                <w:b/>
                <w:color w:val="FFFFFF" w:themeColor="background1"/>
                <w:sz w:val="22"/>
                <w:szCs w:val="22"/>
              </w:rPr>
              <w:t>Régime juridique</w:t>
            </w:r>
          </w:p>
        </w:tc>
        <w:tc>
          <w:tcPr>
            <w:tcW w:w="3953" w:type="pct"/>
            <w:gridSpan w:val="4"/>
            <w:tcBorders>
              <w:top w:val="nil"/>
              <w:left w:val="single" w:sz="36" w:space="0" w:color="FFFFFF" w:themeColor="background1"/>
              <w:bottom w:val="nil"/>
            </w:tcBorders>
            <w:shd w:val="clear" w:color="auto" w:fill="1F8899"/>
            <w:vAlign w:val="center"/>
          </w:tcPr>
          <w:p w14:paraId="20E7E8F8" w14:textId="77777777" w:rsidR="003638B0" w:rsidRPr="00BE32A3" w:rsidRDefault="003638B0" w:rsidP="00B706E2">
            <w:pPr>
              <w:spacing w:after="0"/>
              <w:jc w:val="center"/>
              <w:rPr>
                <w:color w:val="FFFFFF" w:themeColor="background1"/>
                <w:sz w:val="22"/>
                <w:szCs w:val="22"/>
              </w:rPr>
            </w:pPr>
            <w:r w:rsidRPr="00BE32A3">
              <w:rPr>
                <w:b/>
                <w:color w:val="FFFFFF" w:themeColor="background1"/>
                <w:sz w:val="22"/>
                <w:szCs w:val="22"/>
              </w:rPr>
              <w:t>Régime juridique</w:t>
            </w:r>
          </w:p>
        </w:tc>
      </w:tr>
      <w:tr w:rsidR="003638B0" w14:paraId="236BA88E" w14:textId="77777777" w:rsidTr="00310C8E">
        <w:trPr>
          <w:trHeight w:val="653"/>
        </w:trPr>
        <w:tc>
          <w:tcPr>
            <w:tcW w:w="1047" w:type="pct"/>
            <w:tcBorders>
              <w:top w:val="nil"/>
              <w:bottom w:val="single" w:sz="18" w:space="0" w:color="FFFFFF" w:themeColor="background1"/>
              <w:right w:val="single" w:sz="36" w:space="0" w:color="FFFFFF" w:themeColor="background1"/>
            </w:tcBorders>
            <w:shd w:val="clear" w:color="auto" w:fill="FDC1C3"/>
          </w:tcPr>
          <w:p w14:paraId="64360504" w14:textId="6B840D1D" w:rsidR="00310C8E" w:rsidRDefault="00310C8E" w:rsidP="00310C8E">
            <w:pPr>
              <w:spacing w:before="40" w:after="40"/>
              <w:jc w:val="center"/>
              <w:rPr>
                <w:color w:val="262425"/>
                <w:sz w:val="22"/>
                <w:szCs w:val="22"/>
              </w:rPr>
            </w:pPr>
            <w:r>
              <w:rPr>
                <w:noProof/>
                <w:color w:val="262425"/>
                <w:sz w:val="22"/>
                <w:szCs w:val="22"/>
              </w:rPr>
              <w:drawing>
                <wp:inline distT="0" distB="0" distL="0" distR="0" wp14:anchorId="43F813FC" wp14:editId="15A8F2A7">
                  <wp:extent cx="647260" cy="82023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7@2x.png"/>
                          <pic:cNvPicPr/>
                        </pic:nvPicPr>
                        <pic:blipFill>
                          <a:blip r:embed="rId16">
                            <a:extLst>
                              <a:ext uri="{28A0092B-C50C-407E-A947-70E740481C1C}">
                                <a14:useLocalDpi xmlns:a14="http://schemas.microsoft.com/office/drawing/2010/main" val="0"/>
                              </a:ext>
                            </a:extLst>
                          </a:blip>
                          <a:stretch>
                            <a:fillRect/>
                          </a:stretch>
                        </pic:blipFill>
                        <pic:spPr>
                          <a:xfrm>
                            <a:off x="0" y="0"/>
                            <a:ext cx="647260" cy="820234"/>
                          </a:xfrm>
                          <a:prstGeom prst="rect">
                            <a:avLst/>
                          </a:prstGeom>
                        </pic:spPr>
                      </pic:pic>
                    </a:graphicData>
                  </a:graphic>
                </wp:inline>
              </w:drawing>
            </w:r>
          </w:p>
          <w:p w14:paraId="0B92B3DD" w14:textId="77777777" w:rsidR="003638B0" w:rsidRDefault="003638B0" w:rsidP="00B706E2">
            <w:pPr>
              <w:spacing w:after="0"/>
              <w:jc w:val="center"/>
              <w:rPr>
                <w:color w:val="262425"/>
                <w:sz w:val="22"/>
                <w:szCs w:val="22"/>
              </w:rPr>
            </w:pPr>
            <w:r>
              <w:rPr>
                <w:color w:val="262425"/>
                <w:sz w:val="22"/>
                <w:szCs w:val="22"/>
              </w:rPr>
              <w:t>Propriété intellectuelle</w:t>
            </w:r>
          </w:p>
          <w:p w14:paraId="160AE20E" w14:textId="77777777" w:rsidR="003638B0" w:rsidRPr="004F17F6" w:rsidRDefault="003638B0" w:rsidP="00B706E2">
            <w:pPr>
              <w:spacing w:after="0"/>
              <w:jc w:val="center"/>
              <w:rPr>
                <w:color w:val="262425"/>
                <w:sz w:val="22"/>
                <w:szCs w:val="22"/>
              </w:rPr>
            </w:pPr>
            <w:r>
              <w:rPr>
                <w:color w:val="262425"/>
                <w:sz w:val="22"/>
                <w:szCs w:val="22"/>
              </w:rPr>
              <w:t>(contrefaçon)</w:t>
            </w:r>
          </w:p>
        </w:tc>
        <w:tc>
          <w:tcPr>
            <w:tcW w:w="3953" w:type="pct"/>
            <w:gridSpan w:val="4"/>
            <w:tcBorders>
              <w:top w:val="nil"/>
              <w:left w:val="single" w:sz="36" w:space="0" w:color="FFFFFF" w:themeColor="background1"/>
              <w:bottom w:val="single" w:sz="18" w:space="0" w:color="FFFFFF" w:themeColor="background1"/>
            </w:tcBorders>
            <w:shd w:val="clear" w:color="auto" w:fill="A8D4D6"/>
          </w:tcPr>
          <w:p w14:paraId="076B5AED" w14:textId="05436246" w:rsidR="00310C8E" w:rsidRDefault="00310C8E" w:rsidP="00310C8E">
            <w:pPr>
              <w:spacing w:before="40" w:after="40"/>
              <w:jc w:val="center"/>
              <w:rPr>
                <w:color w:val="262425"/>
                <w:sz w:val="22"/>
                <w:szCs w:val="22"/>
              </w:rPr>
            </w:pPr>
            <w:r>
              <w:rPr>
                <w:noProof/>
                <w:color w:val="262425"/>
                <w:sz w:val="22"/>
                <w:szCs w:val="22"/>
              </w:rPr>
              <w:drawing>
                <wp:inline distT="0" distB="0" distL="0" distR="0" wp14:anchorId="051DDB8B" wp14:editId="6C6563B5">
                  <wp:extent cx="647260" cy="820234"/>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8@2x.png"/>
                          <pic:cNvPicPr/>
                        </pic:nvPicPr>
                        <pic:blipFill>
                          <a:blip r:embed="rId17">
                            <a:extLst>
                              <a:ext uri="{28A0092B-C50C-407E-A947-70E740481C1C}">
                                <a14:useLocalDpi xmlns:a14="http://schemas.microsoft.com/office/drawing/2010/main" val="0"/>
                              </a:ext>
                            </a:extLst>
                          </a:blip>
                          <a:stretch>
                            <a:fillRect/>
                          </a:stretch>
                        </pic:blipFill>
                        <pic:spPr>
                          <a:xfrm>
                            <a:off x="0" y="0"/>
                            <a:ext cx="647260" cy="820234"/>
                          </a:xfrm>
                          <a:prstGeom prst="rect">
                            <a:avLst/>
                          </a:prstGeom>
                        </pic:spPr>
                      </pic:pic>
                    </a:graphicData>
                  </a:graphic>
                </wp:inline>
              </w:drawing>
            </w:r>
          </w:p>
          <w:p w14:paraId="3A8EF27A" w14:textId="77777777" w:rsidR="003638B0" w:rsidRDefault="003638B0" w:rsidP="00310C8E">
            <w:pPr>
              <w:spacing w:after="0"/>
              <w:jc w:val="center"/>
              <w:rPr>
                <w:color w:val="262425"/>
                <w:sz w:val="22"/>
                <w:szCs w:val="22"/>
              </w:rPr>
            </w:pPr>
            <w:r w:rsidRPr="004F17F6">
              <w:rPr>
                <w:color w:val="262425"/>
                <w:sz w:val="22"/>
                <w:szCs w:val="22"/>
              </w:rPr>
              <w:t>Droit comm</w:t>
            </w:r>
            <w:r>
              <w:rPr>
                <w:color w:val="262425"/>
                <w:sz w:val="22"/>
                <w:szCs w:val="22"/>
              </w:rPr>
              <w:t>un de la responsabilité civile</w:t>
            </w:r>
          </w:p>
          <w:p w14:paraId="18F8FF6D" w14:textId="77777777" w:rsidR="003638B0" w:rsidRPr="002E125B" w:rsidRDefault="003638B0" w:rsidP="00310C8E">
            <w:pPr>
              <w:spacing w:after="0"/>
              <w:jc w:val="center"/>
              <w:rPr>
                <w:color w:val="FFFFFF" w:themeColor="background1"/>
                <w:sz w:val="22"/>
                <w:szCs w:val="22"/>
              </w:rPr>
            </w:pPr>
            <w:r w:rsidRPr="004F17F6">
              <w:rPr>
                <w:color w:val="262425"/>
                <w:sz w:val="22"/>
                <w:szCs w:val="22"/>
              </w:rPr>
              <w:t>(concurrence déloyale)</w:t>
            </w:r>
          </w:p>
        </w:tc>
      </w:tr>
    </w:tbl>
    <w:p w14:paraId="2A7C37FD" w14:textId="6C11B359" w:rsidR="00B11C6C" w:rsidRDefault="00B11C6C" w:rsidP="002E5514"/>
    <w:p w14:paraId="02D8527C" w14:textId="455AB6AD" w:rsidR="001978A3" w:rsidRDefault="001978A3">
      <w:pPr>
        <w:spacing w:after="0"/>
        <w:jc w:val="left"/>
      </w:pPr>
      <w:r>
        <w:br w:type="page"/>
      </w:r>
    </w:p>
    <w:p w14:paraId="6E665A8F" w14:textId="1C46D45C" w:rsidR="001978A3" w:rsidRPr="009925A4" w:rsidRDefault="001978A3" w:rsidP="001978A3">
      <w:pPr>
        <w:spacing w:after="0"/>
        <w:jc w:val="center"/>
        <w:rPr>
          <w:color w:val="BD0028"/>
        </w:rPr>
      </w:pPr>
      <w:r>
        <w:rPr>
          <w:color w:val="BD0028"/>
        </w:rPr>
        <w:t>Etape 7</w:t>
      </w:r>
    </w:p>
    <w:p w14:paraId="67AD08C6" w14:textId="21506180" w:rsidR="001978A3" w:rsidRDefault="001978A3" w:rsidP="00AC210C">
      <w:pPr>
        <w:pStyle w:val="Titre1"/>
      </w:pPr>
      <w:bookmarkStart w:id="6" w:name="_Toc388189948"/>
      <w:r>
        <w:t>INFOGRAPHIE</w:t>
      </w:r>
      <w:bookmarkEnd w:id="6"/>
    </w:p>
    <w:p w14:paraId="74367243" w14:textId="62C3F955" w:rsidR="001978A3" w:rsidRPr="00B11C6C" w:rsidRDefault="00E2297B" w:rsidP="001978A3">
      <w:pPr>
        <w:shd w:val="clear" w:color="auto" w:fill="FFFFFF"/>
        <w:spacing w:before="80" w:after="0"/>
        <w:rPr>
          <w:b/>
          <w:color w:val="262425"/>
          <w:sz w:val="28"/>
          <w:szCs w:val="28"/>
        </w:rPr>
      </w:pPr>
      <w:r>
        <w:rPr>
          <w:b/>
          <w:noProof/>
          <w:color w:val="262425"/>
          <w:sz w:val="28"/>
          <w:szCs w:val="28"/>
        </w:rPr>
        <w:drawing>
          <wp:inline distT="0" distB="0" distL="0" distR="0" wp14:anchorId="2D1E2CA0" wp14:editId="4E02F6D4">
            <wp:extent cx="6116320" cy="5039360"/>
            <wp:effectExtent l="0" t="0" r="5080" b="0"/>
            <wp:docPr id="21" name="Image 21" descr="SSD 128 Go:Users:miroslavkurdov:Dropbox:websites:sketchLex.com:bases articles:signes distinctifs:signes-distinctifs-sketchlex-infographie-juridiqu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 128 Go:Users:miroslavkurdov:Dropbox:websites:sketchLex.com:bases articles:signes distinctifs:signes-distinctifs-sketchlex-infographie-juridique-v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6320" cy="5039360"/>
                    </a:xfrm>
                    <a:prstGeom prst="rect">
                      <a:avLst/>
                    </a:prstGeom>
                    <a:noFill/>
                    <a:ln>
                      <a:noFill/>
                    </a:ln>
                  </pic:spPr>
                </pic:pic>
              </a:graphicData>
            </a:graphic>
          </wp:inline>
        </w:drawing>
      </w:r>
    </w:p>
    <w:p w14:paraId="1D35464E" w14:textId="42DB52F6" w:rsidR="00E55558" w:rsidRPr="00771AE3" w:rsidRDefault="00E55558" w:rsidP="00E2297B">
      <w:pPr>
        <w:spacing w:after="0"/>
        <w:jc w:val="left"/>
      </w:pPr>
      <w:bookmarkStart w:id="7" w:name="_GoBack"/>
      <w:bookmarkEnd w:id="7"/>
    </w:p>
    <w:sectPr w:rsidR="00E55558" w:rsidRPr="00771AE3" w:rsidSect="00FF19F5">
      <w:headerReference w:type="default" r:id="rId19"/>
      <w:footerReference w:type="even" r:id="rId20"/>
      <w:footerReference w:type="default" r:id="rId2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06DF" w14:textId="77777777" w:rsidR="008A26D4" w:rsidRDefault="008A26D4" w:rsidP="009925A4">
      <w:pPr>
        <w:spacing w:after="0"/>
      </w:pPr>
      <w:r>
        <w:separator/>
      </w:r>
    </w:p>
  </w:endnote>
  <w:endnote w:type="continuationSeparator" w:id="0">
    <w:p w14:paraId="18DEEAFC" w14:textId="77777777" w:rsidR="008A26D4" w:rsidRDefault="008A26D4" w:rsidP="00992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BA58" w14:textId="5110E371" w:rsidR="008A26D4" w:rsidRDefault="00CE581E">
    <w:pPr>
      <w:pStyle w:val="Pieddepage"/>
    </w:pPr>
    <w:sdt>
      <w:sdtPr>
        <w:id w:val="969400743"/>
        <w:placeholder>
          <w:docPart w:val="50D704BF6BE5CA46BD17CA6E0AA7D4CA"/>
        </w:placeholder>
        <w:temporary/>
        <w:showingPlcHdr/>
      </w:sdtPr>
      <w:sdtEndPr/>
      <w:sdtContent>
        <w:r w:rsidR="008A26D4">
          <w:t>[Tapez le texte]</w:t>
        </w:r>
      </w:sdtContent>
    </w:sdt>
    <w:r w:rsidR="008A26D4">
      <w:ptab w:relativeTo="margin" w:alignment="center" w:leader="none"/>
    </w:r>
    <w:sdt>
      <w:sdtPr>
        <w:id w:val="969400748"/>
        <w:placeholder>
          <w:docPart w:val="9CA7CE9619EFCD4D87C54634982EEC6F"/>
        </w:placeholder>
        <w:temporary/>
        <w:showingPlcHdr/>
      </w:sdtPr>
      <w:sdtEndPr/>
      <w:sdtContent>
        <w:r w:rsidR="008A26D4">
          <w:t>[Tapez le texte]</w:t>
        </w:r>
      </w:sdtContent>
    </w:sdt>
    <w:r w:rsidR="008A26D4">
      <w:ptab w:relativeTo="margin" w:alignment="right" w:leader="none"/>
    </w:r>
    <w:sdt>
      <w:sdtPr>
        <w:id w:val="969400753"/>
        <w:placeholder>
          <w:docPart w:val="260A754D82DB594099F262965731771E"/>
        </w:placeholder>
        <w:temporary/>
        <w:showingPlcHdr/>
      </w:sdtPr>
      <w:sdtEndPr/>
      <w:sdtContent>
        <w:r w:rsidR="008A26D4">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0D81B" w14:textId="785E8933" w:rsidR="008A26D4" w:rsidRDefault="008A26D4">
    <w:pPr>
      <w:pStyle w:val="Pieddepage"/>
    </w:pPr>
    <w:r w:rsidRPr="00FF19F5">
      <w:rPr>
        <w:sz w:val="20"/>
        <w:szCs w:val="20"/>
      </w:rPr>
      <w:t>Tutoriel « Signes distinctifs »</w:t>
    </w:r>
    <w:r w:rsidRPr="00FF19F5">
      <w:rPr>
        <w:sz w:val="20"/>
        <w:szCs w:val="20"/>
      </w:rPr>
      <w:ptab w:relativeTo="margin" w:alignment="center" w:leader="none"/>
    </w:r>
    <w:r w:rsidRPr="00FF19F5">
      <w:rPr>
        <w:sz w:val="20"/>
        <w:szCs w:val="20"/>
      </w:rPr>
      <w:ptab w:relativeTo="margin" w:alignment="right" w:leader="none"/>
    </w:r>
    <w:r w:rsidRPr="00FF19F5">
      <w:rPr>
        <w:rStyle w:val="Numrodepage"/>
        <w:sz w:val="20"/>
        <w:szCs w:val="20"/>
      </w:rPr>
      <w:fldChar w:fldCharType="begin"/>
    </w:r>
    <w:r w:rsidRPr="00FF19F5">
      <w:rPr>
        <w:rStyle w:val="Numrodepage"/>
        <w:sz w:val="20"/>
        <w:szCs w:val="20"/>
      </w:rPr>
      <w:instrText xml:space="preserve"> PAGE </w:instrText>
    </w:r>
    <w:r w:rsidRPr="00FF19F5">
      <w:rPr>
        <w:rStyle w:val="Numrodepage"/>
        <w:sz w:val="20"/>
        <w:szCs w:val="20"/>
      </w:rPr>
      <w:fldChar w:fldCharType="separate"/>
    </w:r>
    <w:r w:rsidR="00CE581E">
      <w:rPr>
        <w:rStyle w:val="Numrodepage"/>
        <w:noProof/>
        <w:sz w:val="20"/>
        <w:szCs w:val="20"/>
      </w:rPr>
      <w:t>8</w:t>
    </w:r>
    <w:r w:rsidRPr="00FF19F5">
      <w:rPr>
        <w:rStyle w:val="Numrodepage"/>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2095" w14:textId="77777777" w:rsidR="008A26D4" w:rsidRDefault="008A26D4" w:rsidP="009925A4">
      <w:pPr>
        <w:spacing w:after="0"/>
      </w:pPr>
      <w:r>
        <w:separator/>
      </w:r>
    </w:p>
  </w:footnote>
  <w:footnote w:type="continuationSeparator" w:id="0">
    <w:p w14:paraId="6579DA12" w14:textId="77777777" w:rsidR="008A26D4" w:rsidRDefault="008A26D4" w:rsidP="009925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DA2F" w14:textId="4537C54E" w:rsidR="008A26D4" w:rsidRDefault="008A26D4">
    <w:pPr>
      <w:pStyle w:val="En-tte"/>
    </w:pPr>
    <w:r>
      <w:rPr>
        <w:noProof/>
      </w:rPr>
      <w:drawing>
        <wp:anchor distT="0" distB="0" distL="114300" distR="114300" simplePos="0" relativeHeight="251658240" behindDoc="0" locked="0" layoutInCell="1" allowOverlap="1" wp14:anchorId="66BE4C13" wp14:editId="53C21425">
          <wp:simplePos x="0" y="0"/>
          <wp:positionH relativeFrom="column">
            <wp:posOffset>-130810</wp:posOffset>
          </wp:positionH>
          <wp:positionV relativeFrom="paragraph">
            <wp:posOffset>-91440</wp:posOffset>
          </wp:positionV>
          <wp:extent cx="1524000" cy="310591"/>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10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F0D"/>
    <w:multiLevelType w:val="hybridMultilevel"/>
    <w:tmpl w:val="93C8C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15CA2"/>
    <w:multiLevelType w:val="hybridMultilevel"/>
    <w:tmpl w:val="085AA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91382D"/>
    <w:multiLevelType w:val="hybridMultilevel"/>
    <w:tmpl w:val="AC60539E"/>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nsid w:val="4AF605DF"/>
    <w:multiLevelType w:val="hybridMultilevel"/>
    <w:tmpl w:val="CD467E3E"/>
    <w:lvl w:ilvl="0" w:tplc="3BA81A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F867FF"/>
    <w:multiLevelType w:val="hybridMultilevel"/>
    <w:tmpl w:val="C3D8C678"/>
    <w:lvl w:ilvl="0" w:tplc="3BA81A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E5"/>
    <w:rsid w:val="000308E8"/>
    <w:rsid w:val="00046B15"/>
    <w:rsid w:val="00076C1D"/>
    <w:rsid w:val="00087C8F"/>
    <w:rsid w:val="000E08E0"/>
    <w:rsid w:val="00167004"/>
    <w:rsid w:val="00184E3F"/>
    <w:rsid w:val="001978A3"/>
    <w:rsid w:val="001A557A"/>
    <w:rsid w:val="001B1F91"/>
    <w:rsid w:val="001C6002"/>
    <w:rsid w:val="001D1BBC"/>
    <w:rsid w:val="001D5948"/>
    <w:rsid w:val="001E2E60"/>
    <w:rsid w:val="0021043C"/>
    <w:rsid w:val="002421B7"/>
    <w:rsid w:val="00266EAF"/>
    <w:rsid w:val="002745E5"/>
    <w:rsid w:val="00285EE4"/>
    <w:rsid w:val="002A4964"/>
    <w:rsid w:val="002C1E3D"/>
    <w:rsid w:val="002D2EA1"/>
    <w:rsid w:val="002E125B"/>
    <w:rsid w:val="002E5514"/>
    <w:rsid w:val="00310C8E"/>
    <w:rsid w:val="00315BB2"/>
    <w:rsid w:val="003226B0"/>
    <w:rsid w:val="00323316"/>
    <w:rsid w:val="00327A8D"/>
    <w:rsid w:val="00334942"/>
    <w:rsid w:val="003638B0"/>
    <w:rsid w:val="003723EF"/>
    <w:rsid w:val="00394D09"/>
    <w:rsid w:val="003B5354"/>
    <w:rsid w:val="003D0050"/>
    <w:rsid w:val="00401835"/>
    <w:rsid w:val="00406662"/>
    <w:rsid w:val="004227FF"/>
    <w:rsid w:val="004326DD"/>
    <w:rsid w:val="00437042"/>
    <w:rsid w:val="004455AA"/>
    <w:rsid w:val="004F17F6"/>
    <w:rsid w:val="00594B82"/>
    <w:rsid w:val="005B5673"/>
    <w:rsid w:val="005B7F9C"/>
    <w:rsid w:val="005D0AA2"/>
    <w:rsid w:val="0061164F"/>
    <w:rsid w:val="00613D39"/>
    <w:rsid w:val="00667288"/>
    <w:rsid w:val="006D257A"/>
    <w:rsid w:val="00731397"/>
    <w:rsid w:val="00732966"/>
    <w:rsid w:val="00753E04"/>
    <w:rsid w:val="00767949"/>
    <w:rsid w:val="00771AE3"/>
    <w:rsid w:val="007E5755"/>
    <w:rsid w:val="00810284"/>
    <w:rsid w:val="00860AA0"/>
    <w:rsid w:val="00881299"/>
    <w:rsid w:val="00882224"/>
    <w:rsid w:val="00890BB1"/>
    <w:rsid w:val="008A171D"/>
    <w:rsid w:val="008A26D4"/>
    <w:rsid w:val="00907BA4"/>
    <w:rsid w:val="00950A2B"/>
    <w:rsid w:val="00962E6C"/>
    <w:rsid w:val="009925A4"/>
    <w:rsid w:val="00994EBC"/>
    <w:rsid w:val="009A23A5"/>
    <w:rsid w:val="009E1402"/>
    <w:rsid w:val="009E4D7F"/>
    <w:rsid w:val="009E6D29"/>
    <w:rsid w:val="00A0433B"/>
    <w:rsid w:val="00A132BA"/>
    <w:rsid w:val="00A1772E"/>
    <w:rsid w:val="00A41359"/>
    <w:rsid w:val="00A42EA0"/>
    <w:rsid w:val="00A74DE6"/>
    <w:rsid w:val="00A75ABF"/>
    <w:rsid w:val="00AC210C"/>
    <w:rsid w:val="00AC2C1E"/>
    <w:rsid w:val="00B11C6C"/>
    <w:rsid w:val="00B14F54"/>
    <w:rsid w:val="00B35962"/>
    <w:rsid w:val="00B706E2"/>
    <w:rsid w:val="00B83131"/>
    <w:rsid w:val="00BA154C"/>
    <w:rsid w:val="00BE32A3"/>
    <w:rsid w:val="00C13C10"/>
    <w:rsid w:val="00C1703A"/>
    <w:rsid w:val="00C624AF"/>
    <w:rsid w:val="00CB5812"/>
    <w:rsid w:val="00CE581E"/>
    <w:rsid w:val="00CF2761"/>
    <w:rsid w:val="00D21F2E"/>
    <w:rsid w:val="00D51916"/>
    <w:rsid w:val="00D641CC"/>
    <w:rsid w:val="00DD06DA"/>
    <w:rsid w:val="00DF65DE"/>
    <w:rsid w:val="00E2297B"/>
    <w:rsid w:val="00E26EEF"/>
    <w:rsid w:val="00E36DE0"/>
    <w:rsid w:val="00E55558"/>
    <w:rsid w:val="00E96CF1"/>
    <w:rsid w:val="00F215E2"/>
    <w:rsid w:val="00F4509F"/>
    <w:rsid w:val="00F60636"/>
    <w:rsid w:val="00F757A6"/>
    <w:rsid w:val="00FC11BD"/>
    <w:rsid w:val="00FF1327"/>
    <w:rsid w:val="00FF19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EA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4"/>
    <w:pPr>
      <w:spacing w:after="160"/>
      <w:jc w:val="both"/>
    </w:pPr>
    <w:rPr>
      <w:rFonts w:ascii="Arial" w:hAnsi="Arial"/>
    </w:rPr>
  </w:style>
  <w:style w:type="paragraph" w:styleId="Titre1">
    <w:name w:val="heading 1"/>
    <w:basedOn w:val="Normal"/>
    <w:next w:val="Normal"/>
    <w:link w:val="Titre1Car"/>
    <w:uiPriority w:val="9"/>
    <w:qFormat/>
    <w:rsid w:val="00AC210C"/>
    <w:pPr>
      <w:spacing w:after="240"/>
      <w:jc w:val="center"/>
      <w:outlineLvl w:val="0"/>
    </w:pPr>
    <w:rPr>
      <w:b/>
      <w:color w:val="BD00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ABF"/>
    <w:pPr>
      <w:ind w:left="720"/>
      <w:contextualSpacing/>
    </w:pPr>
  </w:style>
  <w:style w:type="table" w:styleId="Grille">
    <w:name w:val="Table Grid"/>
    <w:basedOn w:val="TableauNormal"/>
    <w:uiPriority w:val="59"/>
    <w:rsid w:val="001A5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57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57A6"/>
    <w:rPr>
      <w:rFonts w:ascii="Lucida Grande" w:hAnsi="Lucida Grande" w:cs="Lucida Grande"/>
      <w:sz w:val="18"/>
      <w:szCs w:val="18"/>
    </w:rPr>
  </w:style>
  <w:style w:type="paragraph" w:styleId="En-tte">
    <w:name w:val="header"/>
    <w:basedOn w:val="Normal"/>
    <w:link w:val="En-tteCar"/>
    <w:uiPriority w:val="99"/>
    <w:unhideWhenUsed/>
    <w:rsid w:val="009925A4"/>
    <w:pPr>
      <w:tabs>
        <w:tab w:val="center" w:pos="4536"/>
        <w:tab w:val="right" w:pos="9072"/>
      </w:tabs>
      <w:spacing w:after="0"/>
    </w:pPr>
  </w:style>
  <w:style w:type="character" w:customStyle="1" w:styleId="En-tteCar">
    <w:name w:val="En-tête Car"/>
    <w:basedOn w:val="Policepardfaut"/>
    <w:link w:val="En-tte"/>
    <w:uiPriority w:val="99"/>
    <w:rsid w:val="009925A4"/>
    <w:rPr>
      <w:rFonts w:ascii="Arial" w:hAnsi="Arial"/>
    </w:rPr>
  </w:style>
  <w:style w:type="paragraph" w:styleId="Pieddepage">
    <w:name w:val="footer"/>
    <w:basedOn w:val="Normal"/>
    <w:link w:val="PieddepageCar"/>
    <w:uiPriority w:val="99"/>
    <w:unhideWhenUsed/>
    <w:rsid w:val="009925A4"/>
    <w:pPr>
      <w:tabs>
        <w:tab w:val="center" w:pos="4536"/>
        <w:tab w:val="right" w:pos="9072"/>
      </w:tabs>
      <w:spacing w:after="0"/>
    </w:pPr>
  </w:style>
  <w:style w:type="character" w:customStyle="1" w:styleId="PieddepageCar">
    <w:name w:val="Pied de page Car"/>
    <w:basedOn w:val="Policepardfaut"/>
    <w:link w:val="Pieddepage"/>
    <w:uiPriority w:val="99"/>
    <w:rsid w:val="009925A4"/>
    <w:rPr>
      <w:rFonts w:ascii="Arial" w:hAnsi="Arial"/>
    </w:rPr>
  </w:style>
  <w:style w:type="character" w:styleId="Lienhypertexte">
    <w:name w:val="Hyperlink"/>
    <w:basedOn w:val="Policepardfaut"/>
    <w:uiPriority w:val="99"/>
    <w:unhideWhenUsed/>
    <w:rsid w:val="00AC210C"/>
    <w:rPr>
      <w:color w:val="0000FF" w:themeColor="hyperlink"/>
      <w:u w:val="single"/>
    </w:rPr>
  </w:style>
  <w:style w:type="character" w:customStyle="1" w:styleId="Titre1Car">
    <w:name w:val="Titre 1 Car"/>
    <w:basedOn w:val="Policepardfaut"/>
    <w:link w:val="Titre1"/>
    <w:uiPriority w:val="9"/>
    <w:rsid w:val="00AC210C"/>
    <w:rPr>
      <w:rFonts w:ascii="Arial" w:hAnsi="Arial"/>
      <w:b/>
      <w:color w:val="BD0028"/>
      <w:sz w:val="28"/>
      <w:szCs w:val="28"/>
    </w:rPr>
  </w:style>
  <w:style w:type="paragraph" w:styleId="TM1">
    <w:name w:val="toc 1"/>
    <w:basedOn w:val="Normal"/>
    <w:next w:val="Normal"/>
    <w:autoRedefine/>
    <w:uiPriority w:val="39"/>
    <w:unhideWhenUsed/>
    <w:rsid w:val="00AC210C"/>
    <w:pPr>
      <w:spacing w:before="360" w:after="0"/>
      <w:jc w:val="left"/>
    </w:pPr>
    <w:rPr>
      <w:rFonts w:asciiTheme="majorHAnsi" w:hAnsiTheme="majorHAnsi"/>
      <w:b/>
      <w:caps/>
    </w:rPr>
  </w:style>
  <w:style w:type="paragraph" w:styleId="TM2">
    <w:name w:val="toc 2"/>
    <w:basedOn w:val="Normal"/>
    <w:next w:val="Normal"/>
    <w:autoRedefine/>
    <w:uiPriority w:val="39"/>
    <w:unhideWhenUsed/>
    <w:rsid w:val="00AC210C"/>
    <w:pPr>
      <w:spacing w:before="240" w:after="0"/>
      <w:jc w:val="left"/>
    </w:pPr>
    <w:rPr>
      <w:rFonts w:asciiTheme="minorHAnsi" w:hAnsiTheme="minorHAnsi"/>
      <w:b/>
      <w:sz w:val="20"/>
      <w:szCs w:val="20"/>
    </w:rPr>
  </w:style>
  <w:style w:type="paragraph" w:styleId="TM3">
    <w:name w:val="toc 3"/>
    <w:basedOn w:val="Normal"/>
    <w:next w:val="Normal"/>
    <w:autoRedefine/>
    <w:uiPriority w:val="39"/>
    <w:unhideWhenUsed/>
    <w:rsid w:val="00AC210C"/>
    <w:pPr>
      <w:spacing w:after="0"/>
      <w:ind w:left="240"/>
      <w:jc w:val="left"/>
    </w:pPr>
    <w:rPr>
      <w:rFonts w:asciiTheme="minorHAnsi" w:hAnsiTheme="minorHAnsi"/>
      <w:sz w:val="20"/>
      <w:szCs w:val="20"/>
    </w:rPr>
  </w:style>
  <w:style w:type="paragraph" w:styleId="TM4">
    <w:name w:val="toc 4"/>
    <w:basedOn w:val="Normal"/>
    <w:next w:val="Normal"/>
    <w:autoRedefine/>
    <w:uiPriority w:val="39"/>
    <w:unhideWhenUsed/>
    <w:rsid w:val="00AC210C"/>
    <w:pPr>
      <w:spacing w:after="0"/>
      <w:ind w:left="480"/>
      <w:jc w:val="left"/>
    </w:pPr>
    <w:rPr>
      <w:rFonts w:asciiTheme="minorHAnsi" w:hAnsiTheme="minorHAnsi"/>
      <w:sz w:val="20"/>
      <w:szCs w:val="20"/>
    </w:rPr>
  </w:style>
  <w:style w:type="paragraph" w:styleId="TM5">
    <w:name w:val="toc 5"/>
    <w:basedOn w:val="Normal"/>
    <w:next w:val="Normal"/>
    <w:autoRedefine/>
    <w:uiPriority w:val="39"/>
    <w:unhideWhenUsed/>
    <w:rsid w:val="00AC210C"/>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AC210C"/>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AC210C"/>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AC210C"/>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AC210C"/>
    <w:pPr>
      <w:spacing w:after="0"/>
      <w:ind w:left="1680"/>
      <w:jc w:val="left"/>
    </w:pPr>
    <w:rPr>
      <w:rFonts w:asciiTheme="minorHAnsi" w:hAnsiTheme="minorHAnsi"/>
      <w:sz w:val="20"/>
      <w:szCs w:val="20"/>
    </w:rPr>
  </w:style>
  <w:style w:type="character" w:styleId="Numrodepage">
    <w:name w:val="page number"/>
    <w:basedOn w:val="Policepardfaut"/>
    <w:uiPriority w:val="99"/>
    <w:semiHidden/>
    <w:unhideWhenUsed/>
    <w:rsid w:val="00FF1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4"/>
    <w:pPr>
      <w:spacing w:after="160"/>
      <w:jc w:val="both"/>
    </w:pPr>
    <w:rPr>
      <w:rFonts w:ascii="Arial" w:hAnsi="Arial"/>
    </w:rPr>
  </w:style>
  <w:style w:type="paragraph" w:styleId="Titre1">
    <w:name w:val="heading 1"/>
    <w:basedOn w:val="Normal"/>
    <w:next w:val="Normal"/>
    <w:link w:val="Titre1Car"/>
    <w:uiPriority w:val="9"/>
    <w:qFormat/>
    <w:rsid w:val="00AC210C"/>
    <w:pPr>
      <w:spacing w:after="240"/>
      <w:jc w:val="center"/>
      <w:outlineLvl w:val="0"/>
    </w:pPr>
    <w:rPr>
      <w:b/>
      <w:color w:val="BD00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ABF"/>
    <w:pPr>
      <w:ind w:left="720"/>
      <w:contextualSpacing/>
    </w:pPr>
  </w:style>
  <w:style w:type="table" w:styleId="Grille">
    <w:name w:val="Table Grid"/>
    <w:basedOn w:val="TableauNormal"/>
    <w:uiPriority w:val="59"/>
    <w:rsid w:val="001A5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57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57A6"/>
    <w:rPr>
      <w:rFonts w:ascii="Lucida Grande" w:hAnsi="Lucida Grande" w:cs="Lucida Grande"/>
      <w:sz w:val="18"/>
      <w:szCs w:val="18"/>
    </w:rPr>
  </w:style>
  <w:style w:type="paragraph" w:styleId="En-tte">
    <w:name w:val="header"/>
    <w:basedOn w:val="Normal"/>
    <w:link w:val="En-tteCar"/>
    <w:uiPriority w:val="99"/>
    <w:unhideWhenUsed/>
    <w:rsid w:val="009925A4"/>
    <w:pPr>
      <w:tabs>
        <w:tab w:val="center" w:pos="4536"/>
        <w:tab w:val="right" w:pos="9072"/>
      </w:tabs>
      <w:spacing w:after="0"/>
    </w:pPr>
  </w:style>
  <w:style w:type="character" w:customStyle="1" w:styleId="En-tteCar">
    <w:name w:val="En-tête Car"/>
    <w:basedOn w:val="Policepardfaut"/>
    <w:link w:val="En-tte"/>
    <w:uiPriority w:val="99"/>
    <w:rsid w:val="009925A4"/>
    <w:rPr>
      <w:rFonts w:ascii="Arial" w:hAnsi="Arial"/>
    </w:rPr>
  </w:style>
  <w:style w:type="paragraph" w:styleId="Pieddepage">
    <w:name w:val="footer"/>
    <w:basedOn w:val="Normal"/>
    <w:link w:val="PieddepageCar"/>
    <w:uiPriority w:val="99"/>
    <w:unhideWhenUsed/>
    <w:rsid w:val="009925A4"/>
    <w:pPr>
      <w:tabs>
        <w:tab w:val="center" w:pos="4536"/>
        <w:tab w:val="right" w:pos="9072"/>
      </w:tabs>
      <w:spacing w:after="0"/>
    </w:pPr>
  </w:style>
  <w:style w:type="character" w:customStyle="1" w:styleId="PieddepageCar">
    <w:name w:val="Pied de page Car"/>
    <w:basedOn w:val="Policepardfaut"/>
    <w:link w:val="Pieddepage"/>
    <w:uiPriority w:val="99"/>
    <w:rsid w:val="009925A4"/>
    <w:rPr>
      <w:rFonts w:ascii="Arial" w:hAnsi="Arial"/>
    </w:rPr>
  </w:style>
  <w:style w:type="character" w:styleId="Lienhypertexte">
    <w:name w:val="Hyperlink"/>
    <w:basedOn w:val="Policepardfaut"/>
    <w:uiPriority w:val="99"/>
    <w:unhideWhenUsed/>
    <w:rsid w:val="00AC210C"/>
    <w:rPr>
      <w:color w:val="0000FF" w:themeColor="hyperlink"/>
      <w:u w:val="single"/>
    </w:rPr>
  </w:style>
  <w:style w:type="character" w:customStyle="1" w:styleId="Titre1Car">
    <w:name w:val="Titre 1 Car"/>
    <w:basedOn w:val="Policepardfaut"/>
    <w:link w:val="Titre1"/>
    <w:uiPriority w:val="9"/>
    <w:rsid w:val="00AC210C"/>
    <w:rPr>
      <w:rFonts w:ascii="Arial" w:hAnsi="Arial"/>
      <w:b/>
      <w:color w:val="BD0028"/>
      <w:sz w:val="28"/>
      <w:szCs w:val="28"/>
    </w:rPr>
  </w:style>
  <w:style w:type="paragraph" w:styleId="TM1">
    <w:name w:val="toc 1"/>
    <w:basedOn w:val="Normal"/>
    <w:next w:val="Normal"/>
    <w:autoRedefine/>
    <w:uiPriority w:val="39"/>
    <w:unhideWhenUsed/>
    <w:rsid w:val="00AC210C"/>
    <w:pPr>
      <w:spacing w:before="360" w:after="0"/>
      <w:jc w:val="left"/>
    </w:pPr>
    <w:rPr>
      <w:rFonts w:asciiTheme="majorHAnsi" w:hAnsiTheme="majorHAnsi"/>
      <w:b/>
      <w:caps/>
    </w:rPr>
  </w:style>
  <w:style w:type="paragraph" w:styleId="TM2">
    <w:name w:val="toc 2"/>
    <w:basedOn w:val="Normal"/>
    <w:next w:val="Normal"/>
    <w:autoRedefine/>
    <w:uiPriority w:val="39"/>
    <w:unhideWhenUsed/>
    <w:rsid w:val="00AC210C"/>
    <w:pPr>
      <w:spacing w:before="240" w:after="0"/>
      <w:jc w:val="left"/>
    </w:pPr>
    <w:rPr>
      <w:rFonts w:asciiTheme="minorHAnsi" w:hAnsiTheme="minorHAnsi"/>
      <w:b/>
      <w:sz w:val="20"/>
      <w:szCs w:val="20"/>
    </w:rPr>
  </w:style>
  <w:style w:type="paragraph" w:styleId="TM3">
    <w:name w:val="toc 3"/>
    <w:basedOn w:val="Normal"/>
    <w:next w:val="Normal"/>
    <w:autoRedefine/>
    <w:uiPriority w:val="39"/>
    <w:unhideWhenUsed/>
    <w:rsid w:val="00AC210C"/>
    <w:pPr>
      <w:spacing w:after="0"/>
      <w:ind w:left="240"/>
      <w:jc w:val="left"/>
    </w:pPr>
    <w:rPr>
      <w:rFonts w:asciiTheme="minorHAnsi" w:hAnsiTheme="minorHAnsi"/>
      <w:sz w:val="20"/>
      <w:szCs w:val="20"/>
    </w:rPr>
  </w:style>
  <w:style w:type="paragraph" w:styleId="TM4">
    <w:name w:val="toc 4"/>
    <w:basedOn w:val="Normal"/>
    <w:next w:val="Normal"/>
    <w:autoRedefine/>
    <w:uiPriority w:val="39"/>
    <w:unhideWhenUsed/>
    <w:rsid w:val="00AC210C"/>
    <w:pPr>
      <w:spacing w:after="0"/>
      <w:ind w:left="480"/>
      <w:jc w:val="left"/>
    </w:pPr>
    <w:rPr>
      <w:rFonts w:asciiTheme="minorHAnsi" w:hAnsiTheme="minorHAnsi"/>
      <w:sz w:val="20"/>
      <w:szCs w:val="20"/>
    </w:rPr>
  </w:style>
  <w:style w:type="paragraph" w:styleId="TM5">
    <w:name w:val="toc 5"/>
    <w:basedOn w:val="Normal"/>
    <w:next w:val="Normal"/>
    <w:autoRedefine/>
    <w:uiPriority w:val="39"/>
    <w:unhideWhenUsed/>
    <w:rsid w:val="00AC210C"/>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AC210C"/>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AC210C"/>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AC210C"/>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AC210C"/>
    <w:pPr>
      <w:spacing w:after="0"/>
      <w:ind w:left="1680"/>
      <w:jc w:val="left"/>
    </w:pPr>
    <w:rPr>
      <w:rFonts w:asciiTheme="minorHAnsi" w:hAnsiTheme="minorHAnsi"/>
      <w:sz w:val="20"/>
      <w:szCs w:val="20"/>
    </w:rPr>
  </w:style>
  <w:style w:type="character" w:styleId="Numrodepage">
    <w:name w:val="page number"/>
    <w:basedOn w:val="Policepardfaut"/>
    <w:uiPriority w:val="99"/>
    <w:semiHidden/>
    <w:unhideWhenUsed/>
    <w:rsid w:val="00FF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0726">
      <w:bodyDiv w:val="1"/>
      <w:marLeft w:val="0"/>
      <w:marRight w:val="0"/>
      <w:marTop w:val="0"/>
      <w:marBottom w:val="0"/>
      <w:divBdr>
        <w:top w:val="none" w:sz="0" w:space="0" w:color="auto"/>
        <w:left w:val="none" w:sz="0" w:space="0" w:color="auto"/>
        <w:bottom w:val="none" w:sz="0" w:space="0" w:color="auto"/>
        <w:right w:val="none" w:sz="0" w:space="0" w:color="auto"/>
      </w:divBdr>
    </w:div>
    <w:div w:id="2090228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ketchlex.com/tutoSD"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D704BF6BE5CA46BD17CA6E0AA7D4CA"/>
        <w:category>
          <w:name w:val="Général"/>
          <w:gallery w:val="placeholder"/>
        </w:category>
        <w:types>
          <w:type w:val="bbPlcHdr"/>
        </w:types>
        <w:behaviors>
          <w:behavior w:val="content"/>
        </w:behaviors>
        <w:guid w:val="{45150B6B-55AE-C949-9CA0-74DECB6D0617}"/>
      </w:docPartPr>
      <w:docPartBody>
        <w:p w14:paraId="4AF9CBFE" w14:textId="35CC0B61" w:rsidR="00EF29D2" w:rsidRDefault="00EF29D2" w:rsidP="00EF29D2">
          <w:pPr>
            <w:pStyle w:val="50D704BF6BE5CA46BD17CA6E0AA7D4CA"/>
          </w:pPr>
          <w:r>
            <w:t>[Tapez le texte]</w:t>
          </w:r>
        </w:p>
      </w:docPartBody>
    </w:docPart>
    <w:docPart>
      <w:docPartPr>
        <w:name w:val="9CA7CE9619EFCD4D87C54634982EEC6F"/>
        <w:category>
          <w:name w:val="Général"/>
          <w:gallery w:val="placeholder"/>
        </w:category>
        <w:types>
          <w:type w:val="bbPlcHdr"/>
        </w:types>
        <w:behaviors>
          <w:behavior w:val="content"/>
        </w:behaviors>
        <w:guid w:val="{F6F1A08E-A252-724B-BE5A-4E4B2EB69821}"/>
      </w:docPartPr>
      <w:docPartBody>
        <w:p w14:paraId="36FA3B7A" w14:textId="734B7E94" w:rsidR="00EF29D2" w:rsidRDefault="00EF29D2" w:rsidP="00EF29D2">
          <w:pPr>
            <w:pStyle w:val="9CA7CE9619EFCD4D87C54634982EEC6F"/>
          </w:pPr>
          <w:r>
            <w:t>[Tapez le texte]</w:t>
          </w:r>
        </w:p>
      </w:docPartBody>
    </w:docPart>
    <w:docPart>
      <w:docPartPr>
        <w:name w:val="260A754D82DB594099F262965731771E"/>
        <w:category>
          <w:name w:val="Général"/>
          <w:gallery w:val="placeholder"/>
        </w:category>
        <w:types>
          <w:type w:val="bbPlcHdr"/>
        </w:types>
        <w:behaviors>
          <w:behavior w:val="content"/>
        </w:behaviors>
        <w:guid w:val="{32F690E6-F7D0-FF40-8A4C-B56FBAA235D3}"/>
      </w:docPartPr>
      <w:docPartBody>
        <w:p w14:paraId="5AC44BFF" w14:textId="1E6A9A9C" w:rsidR="00EF29D2" w:rsidRDefault="00EF29D2" w:rsidP="00EF29D2">
          <w:pPr>
            <w:pStyle w:val="260A754D82DB594099F262965731771E"/>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D2"/>
    <w:rsid w:val="00EF29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7CC2534E47A44E95D38FAA02DBC2CF">
    <w:name w:val="DE7CC2534E47A44E95D38FAA02DBC2CF"/>
    <w:rsid w:val="00EF29D2"/>
  </w:style>
  <w:style w:type="paragraph" w:customStyle="1" w:styleId="50D704BF6BE5CA46BD17CA6E0AA7D4CA">
    <w:name w:val="50D704BF6BE5CA46BD17CA6E0AA7D4CA"/>
    <w:rsid w:val="00EF29D2"/>
  </w:style>
  <w:style w:type="paragraph" w:customStyle="1" w:styleId="9CA7CE9619EFCD4D87C54634982EEC6F">
    <w:name w:val="9CA7CE9619EFCD4D87C54634982EEC6F"/>
    <w:rsid w:val="00EF29D2"/>
  </w:style>
  <w:style w:type="paragraph" w:customStyle="1" w:styleId="260A754D82DB594099F262965731771E">
    <w:name w:val="260A754D82DB594099F262965731771E"/>
    <w:rsid w:val="00EF29D2"/>
  </w:style>
  <w:style w:type="paragraph" w:customStyle="1" w:styleId="F49275F12D26FD48BD39C68BB3682D3C">
    <w:name w:val="F49275F12D26FD48BD39C68BB3682D3C"/>
    <w:rsid w:val="00EF29D2"/>
  </w:style>
  <w:style w:type="paragraph" w:customStyle="1" w:styleId="98B5051218CE5E44B17ECF7BDC2DAB76">
    <w:name w:val="98B5051218CE5E44B17ECF7BDC2DAB76"/>
    <w:rsid w:val="00EF29D2"/>
  </w:style>
  <w:style w:type="paragraph" w:customStyle="1" w:styleId="C28BF79C8C96AA4F819D366A0BFD2578">
    <w:name w:val="C28BF79C8C96AA4F819D366A0BFD2578"/>
    <w:rsid w:val="00EF29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7CC2534E47A44E95D38FAA02DBC2CF">
    <w:name w:val="DE7CC2534E47A44E95D38FAA02DBC2CF"/>
    <w:rsid w:val="00EF29D2"/>
  </w:style>
  <w:style w:type="paragraph" w:customStyle="1" w:styleId="50D704BF6BE5CA46BD17CA6E0AA7D4CA">
    <w:name w:val="50D704BF6BE5CA46BD17CA6E0AA7D4CA"/>
    <w:rsid w:val="00EF29D2"/>
  </w:style>
  <w:style w:type="paragraph" w:customStyle="1" w:styleId="9CA7CE9619EFCD4D87C54634982EEC6F">
    <w:name w:val="9CA7CE9619EFCD4D87C54634982EEC6F"/>
    <w:rsid w:val="00EF29D2"/>
  </w:style>
  <w:style w:type="paragraph" w:customStyle="1" w:styleId="260A754D82DB594099F262965731771E">
    <w:name w:val="260A754D82DB594099F262965731771E"/>
    <w:rsid w:val="00EF29D2"/>
  </w:style>
  <w:style w:type="paragraph" w:customStyle="1" w:styleId="F49275F12D26FD48BD39C68BB3682D3C">
    <w:name w:val="F49275F12D26FD48BD39C68BB3682D3C"/>
    <w:rsid w:val="00EF29D2"/>
  </w:style>
  <w:style w:type="paragraph" w:customStyle="1" w:styleId="98B5051218CE5E44B17ECF7BDC2DAB76">
    <w:name w:val="98B5051218CE5E44B17ECF7BDC2DAB76"/>
    <w:rsid w:val="00EF29D2"/>
  </w:style>
  <w:style w:type="paragraph" w:customStyle="1" w:styleId="C28BF79C8C96AA4F819D366A0BFD2578">
    <w:name w:val="C28BF79C8C96AA4F819D366A0BFD2578"/>
    <w:rsid w:val="00EF2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2A06-4660-794F-A0F2-00CE9FDC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1009</Words>
  <Characters>5554</Characters>
  <Application>Microsoft Macintosh Word</Application>
  <DocSecurity>0</DocSecurity>
  <Lines>46</Lines>
  <Paragraphs>13</Paragraphs>
  <ScaleCrop>false</ScaleCrop>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KURDOV</dc:creator>
  <cp:keywords/>
  <dc:description/>
  <cp:lastModifiedBy>Miroslav KURDOV</cp:lastModifiedBy>
  <cp:revision>80</cp:revision>
  <cp:lastPrinted>2018-05-17T12:23:00Z</cp:lastPrinted>
  <dcterms:created xsi:type="dcterms:W3CDTF">2018-05-03T08:04:00Z</dcterms:created>
  <dcterms:modified xsi:type="dcterms:W3CDTF">2018-05-18T08:31:00Z</dcterms:modified>
</cp:coreProperties>
</file>